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text" w:horzAnchor="margin" w:tblpX="108" w:tblpY="2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464"/>
      </w:tblGrid>
      <w:tr w:rsidR="00627D75" w:rsidRPr="00C52667" w:rsidTr="0085017D">
        <w:trPr>
          <w:trHeight w:val="465"/>
        </w:trPr>
        <w:tc>
          <w:tcPr>
            <w:tcW w:w="9464" w:type="dxa"/>
            <w:shd w:val="clear" w:color="auto" w:fill="FDE9D9"/>
          </w:tcPr>
          <w:p w:rsidR="00627D75" w:rsidRPr="00B545BC" w:rsidRDefault="00E02F34" w:rsidP="0085017D">
            <w:pPr>
              <w:pStyle w:val="Nzev"/>
              <w:spacing w:before="120" w:after="120" w:line="240" w:lineRule="auto"/>
              <w:rPr>
                <w:rFonts w:ascii="Arial" w:hAnsi="Arial" w:cs="Arial"/>
                <w:sz w:val="20"/>
                <w:szCs w:val="20"/>
              </w:rPr>
            </w:pPr>
            <w:r w:rsidRPr="00B545BC">
              <w:rPr>
                <w:rFonts w:ascii="Arial" w:hAnsi="Arial" w:cs="Arial"/>
                <w:sz w:val="20"/>
                <w:szCs w:val="20"/>
                <w:lang w:val="cs-CZ"/>
              </w:rPr>
              <w:t xml:space="preserve">Další </w:t>
            </w:r>
            <w:r w:rsidRPr="00B545BC">
              <w:rPr>
                <w:rFonts w:ascii="Arial" w:hAnsi="Arial" w:cs="Arial"/>
                <w:sz w:val="20"/>
                <w:szCs w:val="20"/>
              </w:rPr>
              <w:t>technické</w:t>
            </w:r>
            <w:r w:rsidR="00627D75" w:rsidRPr="00B545BC">
              <w:rPr>
                <w:rFonts w:ascii="Arial" w:hAnsi="Arial" w:cs="Arial"/>
                <w:sz w:val="20"/>
                <w:szCs w:val="20"/>
              </w:rPr>
              <w:t xml:space="preserve"> podmínky </w:t>
            </w:r>
          </w:p>
        </w:tc>
      </w:tr>
    </w:tbl>
    <w:p w:rsidR="00B545BC" w:rsidRDefault="00B545BC" w:rsidP="00B545BC">
      <w:pPr>
        <w:tabs>
          <w:tab w:val="left" w:pos="1134"/>
        </w:tabs>
        <w:spacing w:before="120" w:after="0" w:line="240" w:lineRule="auto"/>
        <w:jc w:val="both"/>
        <w:rPr>
          <w:rFonts w:ascii="Arial" w:eastAsia="Times New Roman" w:hAnsi="Arial" w:cs="Arial"/>
          <w:b/>
          <w:sz w:val="20"/>
          <w:szCs w:val="20"/>
          <w:u w:val="single"/>
          <w:lang w:eastAsia="cs-CZ"/>
        </w:rPr>
      </w:pPr>
    </w:p>
    <w:p w:rsidR="00B545BC" w:rsidRPr="00B545BC" w:rsidRDefault="00B545BC" w:rsidP="00B545BC">
      <w:pPr>
        <w:tabs>
          <w:tab w:val="left" w:pos="1134"/>
        </w:tabs>
        <w:spacing w:before="240" w:after="120" w:line="240" w:lineRule="auto"/>
        <w:jc w:val="both"/>
        <w:rPr>
          <w:rFonts w:ascii="Arial" w:eastAsia="Times New Roman" w:hAnsi="Arial" w:cs="Arial"/>
          <w:b/>
          <w:sz w:val="20"/>
          <w:szCs w:val="20"/>
          <w:u w:val="single"/>
          <w:lang w:eastAsia="cs-CZ"/>
        </w:rPr>
      </w:pPr>
      <w:r w:rsidRPr="00B545BC">
        <w:rPr>
          <w:rFonts w:ascii="Arial" w:eastAsia="Times New Roman" w:hAnsi="Arial" w:cs="Arial"/>
          <w:b/>
          <w:sz w:val="20"/>
          <w:szCs w:val="20"/>
          <w:u w:val="single"/>
          <w:lang w:eastAsia="cs-CZ"/>
        </w:rPr>
        <w:t xml:space="preserve">Stavba: </w:t>
      </w:r>
      <w:r w:rsidRPr="00FA7FCA">
        <w:rPr>
          <w:rFonts w:ascii="Arial" w:eastAsia="Times New Roman" w:hAnsi="Arial" w:cs="Arial"/>
          <w:b/>
          <w:sz w:val="20"/>
          <w:szCs w:val="20"/>
          <w:u w:val="single"/>
          <w:lang w:eastAsia="cs-CZ"/>
        </w:rPr>
        <w:t xml:space="preserve">„II/404 Luka nad Jihlavou průtah </w:t>
      </w:r>
      <w:r w:rsidR="00E336FE">
        <w:rPr>
          <w:rFonts w:ascii="Arial" w:eastAsia="Times New Roman" w:hAnsi="Arial" w:cs="Arial"/>
          <w:b/>
          <w:sz w:val="20"/>
          <w:szCs w:val="20"/>
          <w:u w:val="single"/>
          <w:lang w:eastAsia="cs-CZ"/>
        </w:rPr>
        <w:t>+</w:t>
      </w:r>
      <w:r w:rsidRPr="00FA7FCA">
        <w:rPr>
          <w:rFonts w:ascii="Arial" w:eastAsia="Times New Roman" w:hAnsi="Arial" w:cs="Arial"/>
          <w:b/>
          <w:sz w:val="20"/>
          <w:szCs w:val="20"/>
          <w:u w:val="single"/>
          <w:lang w:eastAsia="cs-CZ"/>
        </w:rPr>
        <w:t xml:space="preserve"> mosty ev.</w:t>
      </w:r>
      <w:r w:rsidR="00FA7FCA">
        <w:rPr>
          <w:rFonts w:ascii="Arial" w:eastAsia="Times New Roman" w:hAnsi="Arial" w:cs="Arial"/>
          <w:b/>
          <w:sz w:val="20"/>
          <w:szCs w:val="20"/>
          <w:u w:val="single"/>
          <w:lang w:eastAsia="cs-CZ"/>
        </w:rPr>
        <w:t xml:space="preserve"> </w:t>
      </w:r>
      <w:r w:rsidRPr="00FA7FCA">
        <w:rPr>
          <w:rFonts w:ascii="Arial" w:eastAsia="Times New Roman" w:hAnsi="Arial" w:cs="Arial"/>
          <w:b/>
          <w:sz w:val="20"/>
          <w:szCs w:val="20"/>
          <w:u w:val="single"/>
          <w:lang w:eastAsia="cs-CZ"/>
        </w:rPr>
        <w:t>č. 404-004 a 404-005“</w:t>
      </w:r>
    </w:p>
    <w:p w:rsidR="00B545BC" w:rsidRDefault="00B545BC" w:rsidP="00B545BC">
      <w:pPr>
        <w:tabs>
          <w:tab w:val="left" w:pos="1134"/>
        </w:tabs>
        <w:spacing w:after="0" w:line="240" w:lineRule="auto"/>
        <w:jc w:val="both"/>
        <w:rPr>
          <w:rFonts w:ascii="Arial" w:eastAsia="Times New Roman" w:hAnsi="Arial" w:cs="Arial"/>
          <w:b/>
          <w:sz w:val="20"/>
          <w:szCs w:val="20"/>
          <w:u w:val="single"/>
          <w:lang w:eastAsia="cs-CZ"/>
        </w:rPr>
      </w:pPr>
    </w:p>
    <w:p w:rsidR="00B545BC" w:rsidRPr="00B545BC" w:rsidRDefault="00B545BC" w:rsidP="00B545BC">
      <w:pPr>
        <w:tabs>
          <w:tab w:val="left" w:pos="1134"/>
        </w:tabs>
        <w:spacing w:before="120" w:after="120" w:line="240" w:lineRule="auto"/>
        <w:jc w:val="both"/>
        <w:rPr>
          <w:rFonts w:ascii="Arial" w:eastAsia="Times New Roman" w:hAnsi="Arial" w:cs="Arial"/>
          <w:b/>
          <w:sz w:val="20"/>
          <w:szCs w:val="20"/>
          <w:u w:val="single"/>
          <w:lang w:eastAsia="cs-CZ"/>
        </w:rPr>
      </w:pPr>
      <w:r w:rsidRPr="00B545BC">
        <w:rPr>
          <w:rFonts w:ascii="Arial" w:eastAsia="Times New Roman" w:hAnsi="Arial" w:cs="Arial"/>
          <w:b/>
          <w:sz w:val="20"/>
          <w:szCs w:val="20"/>
          <w:u w:val="single"/>
          <w:lang w:eastAsia="cs-CZ"/>
        </w:rPr>
        <w:t>SO 101 oprava silnice</w:t>
      </w:r>
    </w:p>
    <w:p w:rsidR="00B545BC" w:rsidRPr="00B545BC" w:rsidRDefault="00B545BC" w:rsidP="00B545BC">
      <w:pPr>
        <w:autoSpaceDE w:val="0"/>
        <w:autoSpaceDN w:val="0"/>
        <w:adjustRightInd w:val="0"/>
        <w:spacing w:after="0" w:line="240" w:lineRule="auto"/>
        <w:jc w:val="both"/>
        <w:rPr>
          <w:rFonts w:ascii="Arial" w:hAnsi="Arial" w:cs="Arial"/>
          <w:sz w:val="20"/>
          <w:szCs w:val="20"/>
        </w:rPr>
      </w:pPr>
      <w:r w:rsidRPr="00B545BC">
        <w:rPr>
          <w:rFonts w:ascii="Arial" w:hAnsi="Arial" w:cs="Arial"/>
          <w:sz w:val="20"/>
          <w:szCs w:val="20"/>
        </w:rPr>
        <w:t xml:space="preserve">Předmětem stavby </w:t>
      </w:r>
      <w:r w:rsidRPr="00FA7FCA">
        <w:rPr>
          <w:rFonts w:ascii="Arial" w:hAnsi="Arial" w:cs="Arial"/>
          <w:sz w:val="20"/>
          <w:szCs w:val="20"/>
        </w:rPr>
        <w:t>je souvislá oprava vybraných</w:t>
      </w:r>
      <w:r w:rsidRPr="00B545BC">
        <w:rPr>
          <w:rFonts w:ascii="Arial" w:hAnsi="Arial" w:cs="Arial"/>
          <w:sz w:val="20"/>
          <w:szCs w:val="20"/>
        </w:rPr>
        <w:t xml:space="preserve"> úseků silnic II/404 v délce 166,3 m a III/4042 v délce 26 m spočívající ve výměně dlážděného krytu za kryt z asfaltového betonu a obnovy podkladních vrstev v celé šíří jízdního pásu. Oprava nemění výškové řešení silnice II/404 a III/4042, oprava kopíruje stávající stav. Směrový návrh řešení zachová stávající směrové poměry.</w:t>
      </w:r>
    </w:p>
    <w:p w:rsidR="00B545BC" w:rsidRPr="00B545BC" w:rsidRDefault="00B545BC" w:rsidP="00B545BC">
      <w:pPr>
        <w:autoSpaceDE w:val="0"/>
        <w:autoSpaceDN w:val="0"/>
        <w:adjustRightInd w:val="0"/>
        <w:spacing w:after="0" w:line="240" w:lineRule="auto"/>
        <w:jc w:val="both"/>
        <w:rPr>
          <w:rFonts w:ascii="Arial" w:hAnsi="Arial" w:cs="Arial"/>
          <w:sz w:val="20"/>
          <w:szCs w:val="20"/>
        </w:rPr>
      </w:pPr>
    </w:p>
    <w:p w:rsidR="00B545BC" w:rsidRPr="00B545BC" w:rsidRDefault="00B545BC" w:rsidP="00B545BC">
      <w:pPr>
        <w:tabs>
          <w:tab w:val="left" w:pos="1134"/>
        </w:tabs>
        <w:spacing w:before="120" w:after="120" w:line="240" w:lineRule="auto"/>
        <w:jc w:val="both"/>
        <w:rPr>
          <w:rFonts w:ascii="Arial" w:eastAsia="Times New Roman" w:hAnsi="Arial" w:cs="Arial"/>
          <w:sz w:val="20"/>
          <w:szCs w:val="20"/>
          <w:lang w:eastAsia="cs-CZ"/>
        </w:rPr>
      </w:pPr>
      <w:r w:rsidRPr="00B545BC">
        <w:rPr>
          <w:rFonts w:ascii="Arial" w:eastAsia="Times New Roman" w:hAnsi="Arial" w:cs="Arial"/>
          <w:b/>
          <w:sz w:val="20"/>
          <w:szCs w:val="20"/>
          <w:u w:val="single"/>
          <w:lang w:eastAsia="cs-CZ"/>
        </w:rPr>
        <w:t>SO 201 most ev. č. 404-004</w:t>
      </w:r>
    </w:p>
    <w:p w:rsidR="00B545BC" w:rsidRPr="00B545BC" w:rsidRDefault="00B545BC" w:rsidP="00B545BC">
      <w:pPr>
        <w:autoSpaceDE w:val="0"/>
        <w:autoSpaceDN w:val="0"/>
        <w:adjustRightInd w:val="0"/>
        <w:spacing w:after="0" w:line="240" w:lineRule="auto"/>
        <w:jc w:val="both"/>
        <w:rPr>
          <w:rFonts w:ascii="Arial" w:hAnsi="Arial" w:cs="Arial"/>
          <w:sz w:val="20"/>
          <w:szCs w:val="20"/>
        </w:rPr>
      </w:pPr>
      <w:r w:rsidRPr="00B545BC">
        <w:rPr>
          <w:rFonts w:ascii="Arial" w:hAnsi="Arial" w:cs="Arial"/>
          <w:sz w:val="20"/>
          <w:szCs w:val="20"/>
        </w:rPr>
        <w:t>Na mostě bude provedena výměna stávajícího mostního svršku vč. nových říms a chodníků, sanace NK, spárování kamenného zdiva a navázání na silnici.</w:t>
      </w:r>
    </w:p>
    <w:p w:rsidR="00B545BC" w:rsidRPr="00B545BC" w:rsidRDefault="00B545BC" w:rsidP="00B545BC">
      <w:pPr>
        <w:autoSpaceDE w:val="0"/>
        <w:autoSpaceDN w:val="0"/>
        <w:adjustRightInd w:val="0"/>
        <w:spacing w:after="0" w:line="240" w:lineRule="auto"/>
        <w:jc w:val="both"/>
        <w:rPr>
          <w:rFonts w:ascii="Arial" w:hAnsi="Arial" w:cs="Arial"/>
          <w:sz w:val="20"/>
          <w:szCs w:val="20"/>
        </w:rPr>
      </w:pPr>
      <w:r w:rsidRPr="00B545BC">
        <w:rPr>
          <w:rFonts w:ascii="Arial" w:hAnsi="Arial" w:cs="Arial"/>
          <w:sz w:val="20"/>
          <w:szCs w:val="20"/>
        </w:rPr>
        <w:t>Na základě požadavku správce mostu bude stávající dno potoka nově předlážděno. Ve zpevnění bude na žádost odboru životního prostředí MMJ vytvořena malá kyneta miskovitého tvaru pro převedení nízkých průtoků. Stávající závěrné zídky budou ubourány pro napojení vyrovnávacího betonu. Vyčnívající výztuž nebude upálena a bude sloužit k propojení stávajících závěrných zídek a vyrovnávacího betonu. Líc kamenné opěry bude vyspárován, na rubu bude proveden povrch z hlazeného torkretu. Stávající NK nebude měněna, její oprava spočívá v zesílení nadbetonováním ŽB spádové desky. Dále bude provedena nová mostní izolace. V levostranném chodníku bude na žádost Městyse Luka nad Jihlavou umístěna plastová chránička pro převedení optického kabelu.</w:t>
      </w:r>
    </w:p>
    <w:p w:rsidR="00B545BC" w:rsidRPr="00B545BC" w:rsidRDefault="00B545BC" w:rsidP="00B545BC">
      <w:pPr>
        <w:autoSpaceDE w:val="0"/>
        <w:autoSpaceDN w:val="0"/>
        <w:adjustRightInd w:val="0"/>
        <w:spacing w:after="0" w:line="240" w:lineRule="auto"/>
        <w:rPr>
          <w:rFonts w:ascii="Arial" w:hAnsi="Arial" w:cs="Arial"/>
          <w:sz w:val="20"/>
          <w:szCs w:val="20"/>
        </w:rPr>
      </w:pPr>
    </w:p>
    <w:p w:rsidR="00B545BC" w:rsidRPr="00B545BC" w:rsidRDefault="00B545BC" w:rsidP="00B545BC">
      <w:pPr>
        <w:autoSpaceDE w:val="0"/>
        <w:autoSpaceDN w:val="0"/>
        <w:adjustRightInd w:val="0"/>
        <w:spacing w:after="0" w:line="240" w:lineRule="auto"/>
        <w:rPr>
          <w:rFonts w:ascii="Arial" w:hAnsi="Arial" w:cs="Arial"/>
          <w:sz w:val="20"/>
          <w:szCs w:val="20"/>
        </w:rPr>
      </w:pPr>
      <w:r w:rsidRPr="00B545BC">
        <w:rPr>
          <w:rFonts w:ascii="Arial" w:hAnsi="Arial" w:cs="Arial"/>
          <w:sz w:val="20"/>
          <w:szCs w:val="20"/>
        </w:rPr>
        <w:t>Délka přemostění (čl. 60) v ose silnice</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sidRPr="00B545BC">
        <w:rPr>
          <w:rFonts w:ascii="Arial" w:hAnsi="Arial" w:cs="Arial"/>
          <w:sz w:val="20"/>
          <w:szCs w:val="20"/>
        </w:rPr>
        <w:t>5,920 m</w:t>
      </w:r>
    </w:p>
    <w:p w:rsidR="00B545BC" w:rsidRPr="00B545BC" w:rsidRDefault="00B545BC" w:rsidP="00B545BC">
      <w:pPr>
        <w:autoSpaceDE w:val="0"/>
        <w:autoSpaceDN w:val="0"/>
        <w:adjustRightInd w:val="0"/>
        <w:spacing w:after="0" w:line="240" w:lineRule="auto"/>
        <w:rPr>
          <w:rFonts w:ascii="Arial" w:hAnsi="Arial" w:cs="Arial"/>
          <w:sz w:val="20"/>
          <w:szCs w:val="20"/>
        </w:rPr>
      </w:pPr>
      <w:r w:rsidRPr="00B545BC">
        <w:rPr>
          <w:rFonts w:ascii="Arial" w:hAnsi="Arial" w:cs="Arial"/>
          <w:sz w:val="20"/>
          <w:szCs w:val="20"/>
        </w:rPr>
        <w:t xml:space="preserve">Délka mostu (čl. 61) v ose silnice </w:t>
      </w:r>
      <w:r w:rsidRPr="00B545BC">
        <w:rPr>
          <w:rFonts w:ascii="Arial" w:hAnsi="Arial" w:cs="Arial"/>
          <w:sz w:val="20"/>
          <w:szCs w:val="20"/>
        </w:rPr>
        <w:tab/>
      </w:r>
      <w:r w:rsidRPr="00B545BC">
        <w:rPr>
          <w:rFonts w:ascii="Arial" w:hAnsi="Arial" w:cs="Arial"/>
          <w:sz w:val="20"/>
          <w:szCs w:val="20"/>
        </w:rPr>
        <w:tab/>
      </w:r>
      <w:r w:rsidRPr="00B545BC">
        <w:rPr>
          <w:rFonts w:ascii="Arial" w:hAnsi="Arial" w:cs="Arial"/>
          <w:sz w:val="20"/>
          <w:szCs w:val="20"/>
        </w:rPr>
        <w:tab/>
      </w:r>
      <w:r w:rsidRPr="00B545BC">
        <w:rPr>
          <w:rFonts w:ascii="Arial" w:hAnsi="Arial" w:cs="Arial"/>
          <w:sz w:val="20"/>
          <w:szCs w:val="20"/>
        </w:rPr>
        <w:tab/>
        <w:t>12,590 m</w:t>
      </w:r>
    </w:p>
    <w:p w:rsidR="00B545BC" w:rsidRPr="00B545BC" w:rsidRDefault="00B545BC" w:rsidP="00B545BC">
      <w:pPr>
        <w:autoSpaceDE w:val="0"/>
        <w:autoSpaceDN w:val="0"/>
        <w:adjustRightInd w:val="0"/>
        <w:spacing w:after="0" w:line="240" w:lineRule="auto"/>
        <w:rPr>
          <w:rFonts w:ascii="Arial" w:hAnsi="Arial" w:cs="Arial"/>
          <w:sz w:val="20"/>
          <w:szCs w:val="20"/>
        </w:rPr>
      </w:pPr>
      <w:r w:rsidRPr="00B545BC">
        <w:rPr>
          <w:rFonts w:ascii="Arial" w:hAnsi="Arial" w:cs="Arial"/>
          <w:sz w:val="20"/>
          <w:szCs w:val="20"/>
        </w:rPr>
        <w:t xml:space="preserve">Délka nosné konstrukce </w:t>
      </w:r>
      <w:r w:rsidRPr="00B545BC">
        <w:rPr>
          <w:rFonts w:ascii="Arial" w:hAnsi="Arial" w:cs="Arial"/>
          <w:sz w:val="20"/>
          <w:szCs w:val="20"/>
        </w:rPr>
        <w:tab/>
      </w:r>
      <w:r w:rsidRPr="00B545BC">
        <w:rPr>
          <w:rFonts w:ascii="Arial" w:hAnsi="Arial" w:cs="Arial"/>
          <w:sz w:val="20"/>
          <w:szCs w:val="20"/>
        </w:rPr>
        <w:tab/>
      </w:r>
      <w:r w:rsidRPr="00B545BC">
        <w:rPr>
          <w:rFonts w:ascii="Arial" w:hAnsi="Arial" w:cs="Arial"/>
          <w:sz w:val="20"/>
          <w:szCs w:val="20"/>
        </w:rPr>
        <w:tab/>
      </w:r>
      <w:r w:rsidRPr="00B545BC">
        <w:rPr>
          <w:rFonts w:ascii="Arial" w:hAnsi="Arial" w:cs="Arial"/>
          <w:sz w:val="20"/>
          <w:szCs w:val="20"/>
        </w:rPr>
        <w:tab/>
      </w:r>
      <w:r w:rsidRPr="00B545BC">
        <w:rPr>
          <w:rFonts w:ascii="Arial" w:hAnsi="Arial" w:cs="Arial"/>
          <w:sz w:val="20"/>
          <w:szCs w:val="20"/>
        </w:rPr>
        <w:tab/>
      </w:r>
      <w:r>
        <w:rPr>
          <w:rFonts w:ascii="Arial" w:hAnsi="Arial" w:cs="Arial"/>
          <w:sz w:val="20"/>
          <w:szCs w:val="20"/>
        </w:rPr>
        <w:t xml:space="preserve">  </w:t>
      </w:r>
      <w:r w:rsidRPr="00B545BC">
        <w:rPr>
          <w:rFonts w:ascii="Arial" w:hAnsi="Arial" w:cs="Arial"/>
          <w:sz w:val="20"/>
          <w:szCs w:val="20"/>
        </w:rPr>
        <w:t>6,920 m</w:t>
      </w:r>
    </w:p>
    <w:p w:rsidR="00B545BC" w:rsidRPr="00B545BC" w:rsidRDefault="00B545BC" w:rsidP="00B545BC">
      <w:pPr>
        <w:autoSpaceDE w:val="0"/>
        <w:autoSpaceDN w:val="0"/>
        <w:adjustRightInd w:val="0"/>
        <w:spacing w:after="0" w:line="240" w:lineRule="auto"/>
        <w:rPr>
          <w:rFonts w:ascii="Arial" w:hAnsi="Arial" w:cs="Arial"/>
          <w:sz w:val="20"/>
          <w:szCs w:val="20"/>
        </w:rPr>
      </w:pPr>
      <w:r w:rsidRPr="00B545BC">
        <w:rPr>
          <w:rFonts w:ascii="Arial" w:hAnsi="Arial" w:cs="Arial"/>
          <w:sz w:val="20"/>
          <w:szCs w:val="20"/>
        </w:rPr>
        <w:t xml:space="preserve">Úhel křížení (čl. 63) </w:t>
      </w:r>
      <w:r w:rsidRPr="00B545BC">
        <w:rPr>
          <w:rFonts w:ascii="Arial" w:hAnsi="Arial" w:cs="Arial"/>
          <w:sz w:val="20"/>
          <w:szCs w:val="20"/>
        </w:rPr>
        <w:tab/>
      </w:r>
      <w:r w:rsidRPr="00B545BC">
        <w:rPr>
          <w:rFonts w:ascii="Arial" w:hAnsi="Arial" w:cs="Arial"/>
          <w:sz w:val="20"/>
          <w:szCs w:val="20"/>
        </w:rPr>
        <w:tab/>
      </w:r>
      <w:r w:rsidRPr="00B545BC">
        <w:rPr>
          <w:rFonts w:ascii="Arial" w:hAnsi="Arial" w:cs="Arial"/>
          <w:sz w:val="20"/>
          <w:szCs w:val="20"/>
        </w:rPr>
        <w:tab/>
      </w:r>
      <w:r w:rsidRPr="00B545BC">
        <w:rPr>
          <w:rFonts w:ascii="Arial" w:hAnsi="Arial" w:cs="Arial"/>
          <w:sz w:val="20"/>
          <w:szCs w:val="20"/>
        </w:rPr>
        <w:tab/>
      </w:r>
      <w:r w:rsidRPr="00B545BC">
        <w:rPr>
          <w:rFonts w:ascii="Arial" w:hAnsi="Arial" w:cs="Arial"/>
          <w:sz w:val="20"/>
          <w:szCs w:val="20"/>
        </w:rPr>
        <w:tab/>
      </w:r>
      <w:r w:rsidRPr="00B545BC">
        <w:rPr>
          <w:rFonts w:ascii="Arial" w:hAnsi="Arial" w:cs="Arial"/>
          <w:sz w:val="20"/>
          <w:szCs w:val="20"/>
        </w:rPr>
        <w:tab/>
        <w:t>39,8 g</w:t>
      </w:r>
    </w:p>
    <w:p w:rsidR="00B545BC" w:rsidRPr="00B545BC" w:rsidRDefault="00B545BC" w:rsidP="00B545BC">
      <w:pPr>
        <w:autoSpaceDE w:val="0"/>
        <w:autoSpaceDN w:val="0"/>
        <w:adjustRightInd w:val="0"/>
        <w:spacing w:after="0" w:line="240" w:lineRule="auto"/>
        <w:rPr>
          <w:rFonts w:ascii="Arial" w:hAnsi="Arial" w:cs="Arial"/>
          <w:sz w:val="20"/>
          <w:szCs w:val="20"/>
        </w:rPr>
      </w:pPr>
      <w:r w:rsidRPr="00B545BC">
        <w:rPr>
          <w:rFonts w:ascii="Arial" w:hAnsi="Arial" w:cs="Arial"/>
          <w:sz w:val="20"/>
          <w:szCs w:val="20"/>
        </w:rPr>
        <w:t xml:space="preserve">Šířka mostu (čl. 69) </w:t>
      </w:r>
      <w:r w:rsidRPr="00B545BC">
        <w:rPr>
          <w:rFonts w:ascii="Arial" w:hAnsi="Arial" w:cs="Arial"/>
          <w:sz w:val="20"/>
          <w:szCs w:val="20"/>
        </w:rPr>
        <w:tab/>
      </w:r>
      <w:r w:rsidRPr="00B545BC">
        <w:rPr>
          <w:rFonts w:ascii="Arial" w:hAnsi="Arial" w:cs="Arial"/>
          <w:sz w:val="20"/>
          <w:szCs w:val="20"/>
        </w:rPr>
        <w:tab/>
      </w:r>
      <w:r w:rsidRPr="00B545BC">
        <w:rPr>
          <w:rFonts w:ascii="Arial" w:hAnsi="Arial" w:cs="Arial"/>
          <w:sz w:val="20"/>
          <w:szCs w:val="20"/>
        </w:rPr>
        <w:tab/>
      </w:r>
      <w:r w:rsidRPr="00B545BC">
        <w:rPr>
          <w:rFonts w:ascii="Arial" w:hAnsi="Arial" w:cs="Arial"/>
          <w:sz w:val="20"/>
          <w:szCs w:val="20"/>
        </w:rPr>
        <w:tab/>
      </w:r>
      <w:r w:rsidRPr="00B545BC">
        <w:rPr>
          <w:rFonts w:ascii="Arial" w:hAnsi="Arial" w:cs="Arial"/>
          <w:sz w:val="20"/>
          <w:szCs w:val="20"/>
        </w:rPr>
        <w:tab/>
      </w:r>
      <w:r w:rsidRPr="00B545BC">
        <w:rPr>
          <w:rFonts w:ascii="Arial" w:hAnsi="Arial" w:cs="Arial"/>
          <w:sz w:val="20"/>
          <w:szCs w:val="20"/>
        </w:rPr>
        <w:tab/>
        <w:t>10,060 m</w:t>
      </w:r>
    </w:p>
    <w:p w:rsidR="00B545BC" w:rsidRPr="00B545BC" w:rsidRDefault="00B545BC" w:rsidP="00B545BC">
      <w:pPr>
        <w:autoSpaceDE w:val="0"/>
        <w:autoSpaceDN w:val="0"/>
        <w:adjustRightInd w:val="0"/>
        <w:spacing w:after="0" w:line="240" w:lineRule="auto"/>
        <w:rPr>
          <w:rFonts w:ascii="Arial" w:hAnsi="Arial" w:cs="Arial"/>
          <w:sz w:val="20"/>
          <w:szCs w:val="20"/>
        </w:rPr>
      </w:pPr>
      <w:r w:rsidRPr="00B545BC">
        <w:rPr>
          <w:rFonts w:ascii="Arial" w:hAnsi="Arial" w:cs="Arial"/>
          <w:sz w:val="20"/>
          <w:szCs w:val="20"/>
        </w:rPr>
        <w:t xml:space="preserve">Šířka vozovky mezi zvýšenými obrubami (čl. 69) </w:t>
      </w:r>
      <w:r w:rsidRPr="00B545BC">
        <w:rPr>
          <w:rFonts w:ascii="Arial" w:hAnsi="Arial" w:cs="Arial"/>
          <w:sz w:val="20"/>
          <w:szCs w:val="20"/>
        </w:rPr>
        <w:tab/>
      </w:r>
      <w:r w:rsidRPr="00B545BC">
        <w:rPr>
          <w:rFonts w:ascii="Arial" w:hAnsi="Arial" w:cs="Arial"/>
          <w:sz w:val="20"/>
          <w:szCs w:val="20"/>
        </w:rPr>
        <w:tab/>
      </w:r>
      <w:r>
        <w:rPr>
          <w:rFonts w:ascii="Arial" w:hAnsi="Arial" w:cs="Arial"/>
          <w:sz w:val="20"/>
          <w:szCs w:val="20"/>
        </w:rPr>
        <w:t xml:space="preserve">  </w:t>
      </w:r>
      <w:r w:rsidRPr="00B545BC">
        <w:rPr>
          <w:rFonts w:ascii="Arial" w:hAnsi="Arial" w:cs="Arial"/>
          <w:sz w:val="20"/>
          <w:szCs w:val="20"/>
        </w:rPr>
        <w:t>7,710 m</w:t>
      </w:r>
    </w:p>
    <w:p w:rsidR="00B545BC" w:rsidRPr="00B545BC" w:rsidRDefault="00B545BC" w:rsidP="00B545BC">
      <w:pPr>
        <w:autoSpaceDE w:val="0"/>
        <w:autoSpaceDN w:val="0"/>
        <w:adjustRightInd w:val="0"/>
        <w:spacing w:after="0" w:line="240" w:lineRule="auto"/>
        <w:rPr>
          <w:rFonts w:ascii="Arial" w:hAnsi="Arial" w:cs="Arial"/>
          <w:sz w:val="20"/>
          <w:szCs w:val="20"/>
        </w:rPr>
      </w:pPr>
      <w:r w:rsidRPr="00B545BC">
        <w:rPr>
          <w:rFonts w:ascii="Arial" w:hAnsi="Arial" w:cs="Arial"/>
          <w:sz w:val="20"/>
          <w:szCs w:val="20"/>
        </w:rPr>
        <w:t xml:space="preserve">Volná šířka mostu mezi líci zábradlí (čl. 70) </w:t>
      </w:r>
      <w:r w:rsidRPr="00B545BC">
        <w:rPr>
          <w:rFonts w:ascii="Arial" w:hAnsi="Arial" w:cs="Arial"/>
          <w:sz w:val="20"/>
          <w:szCs w:val="20"/>
        </w:rPr>
        <w:tab/>
      </w:r>
      <w:r w:rsidRPr="00B545BC">
        <w:rPr>
          <w:rFonts w:ascii="Arial" w:hAnsi="Arial" w:cs="Arial"/>
          <w:sz w:val="20"/>
          <w:szCs w:val="20"/>
        </w:rPr>
        <w:tab/>
      </w:r>
      <w:r>
        <w:rPr>
          <w:rFonts w:ascii="Arial" w:hAnsi="Arial" w:cs="Arial"/>
          <w:sz w:val="20"/>
          <w:szCs w:val="20"/>
        </w:rPr>
        <w:tab/>
        <w:t xml:space="preserve">  </w:t>
      </w:r>
      <w:r w:rsidRPr="00B545BC">
        <w:rPr>
          <w:rFonts w:ascii="Arial" w:hAnsi="Arial" w:cs="Arial"/>
          <w:sz w:val="20"/>
          <w:szCs w:val="20"/>
        </w:rPr>
        <w:t>9,460 m</w:t>
      </w:r>
    </w:p>
    <w:p w:rsidR="00B545BC" w:rsidRPr="00B545BC" w:rsidRDefault="00B545BC" w:rsidP="00B545BC">
      <w:pPr>
        <w:autoSpaceDE w:val="0"/>
        <w:autoSpaceDN w:val="0"/>
        <w:adjustRightInd w:val="0"/>
        <w:spacing w:after="0" w:line="240" w:lineRule="auto"/>
        <w:rPr>
          <w:rFonts w:ascii="Arial" w:hAnsi="Arial" w:cs="Arial"/>
          <w:sz w:val="20"/>
          <w:szCs w:val="20"/>
        </w:rPr>
      </w:pPr>
      <w:r w:rsidRPr="00B545BC">
        <w:rPr>
          <w:rFonts w:ascii="Arial" w:hAnsi="Arial" w:cs="Arial"/>
          <w:sz w:val="20"/>
          <w:szCs w:val="20"/>
        </w:rPr>
        <w:t xml:space="preserve">Výška mostu (čl. 74) nade dnem koryta v bodě křížení </w:t>
      </w:r>
      <w:r w:rsidRPr="00B545BC">
        <w:rPr>
          <w:rFonts w:ascii="Arial" w:hAnsi="Arial" w:cs="Arial"/>
          <w:sz w:val="20"/>
          <w:szCs w:val="20"/>
        </w:rPr>
        <w:tab/>
      </w:r>
      <w:r>
        <w:rPr>
          <w:rFonts w:ascii="Arial" w:hAnsi="Arial" w:cs="Arial"/>
          <w:sz w:val="20"/>
          <w:szCs w:val="20"/>
        </w:rPr>
        <w:tab/>
        <w:t xml:space="preserve">  </w:t>
      </w:r>
      <w:r w:rsidRPr="00B545BC">
        <w:rPr>
          <w:rFonts w:ascii="Arial" w:hAnsi="Arial" w:cs="Arial"/>
          <w:sz w:val="20"/>
          <w:szCs w:val="20"/>
        </w:rPr>
        <w:t>2,530 m</w:t>
      </w:r>
    </w:p>
    <w:p w:rsidR="00B545BC" w:rsidRPr="00B545BC" w:rsidRDefault="00B545BC" w:rsidP="00B545BC">
      <w:pPr>
        <w:autoSpaceDE w:val="0"/>
        <w:autoSpaceDN w:val="0"/>
        <w:adjustRightInd w:val="0"/>
        <w:spacing w:after="0" w:line="240" w:lineRule="auto"/>
        <w:rPr>
          <w:rFonts w:ascii="Arial" w:hAnsi="Arial" w:cs="Arial"/>
          <w:sz w:val="20"/>
          <w:szCs w:val="20"/>
        </w:rPr>
      </w:pPr>
      <w:r w:rsidRPr="00B545BC">
        <w:rPr>
          <w:rFonts w:ascii="Arial" w:hAnsi="Arial" w:cs="Arial"/>
          <w:sz w:val="20"/>
          <w:szCs w:val="20"/>
        </w:rPr>
        <w:t xml:space="preserve">Stavební výška (čl. 75) uprostřed rozpětí prom. </w:t>
      </w:r>
      <w:r w:rsidRPr="00B545BC">
        <w:rPr>
          <w:rFonts w:ascii="Arial" w:hAnsi="Arial" w:cs="Arial"/>
          <w:sz w:val="20"/>
          <w:szCs w:val="20"/>
        </w:rPr>
        <w:tab/>
      </w:r>
      <w:r w:rsidRPr="00B545BC">
        <w:rPr>
          <w:rFonts w:ascii="Arial" w:hAnsi="Arial" w:cs="Arial"/>
          <w:sz w:val="20"/>
          <w:szCs w:val="20"/>
        </w:rPr>
        <w:tab/>
      </w:r>
      <w:r>
        <w:rPr>
          <w:rFonts w:ascii="Arial" w:hAnsi="Arial" w:cs="Arial"/>
          <w:sz w:val="20"/>
          <w:szCs w:val="20"/>
        </w:rPr>
        <w:t xml:space="preserve">               </w:t>
      </w:r>
      <w:r w:rsidRPr="00B545BC">
        <w:rPr>
          <w:rFonts w:ascii="Arial" w:hAnsi="Arial" w:cs="Arial"/>
          <w:sz w:val="20"/>
          <w:szCs w:val="20"/>
        </w:rPr>
        <w:t>0,775 až 805 m</w:t>
      </w:r>
    </w:p>
    <w:p w:rsidR="00B545BC" w:rsidRPr="00B545BC" w:rsidRDefault="00B545BC" w:rsidP="00B545BC">
      <w:pPr>
        <w:tabs>
          <w:tab w:val="left" w:pos="1134"/>
        </w:tabs>
        <w:spacing w:before="120" w:after="0" w:line="240" w:lineRule="auto"/>
        <w:jc w:val="both"/>
        <w:rPr>
          <w:rFonts w:ascii="Arial" w:hAnsi="Arial" w:cs="Arial"/>
          <w:sz w:val="20"/>
          <w:szCs w:val="20"/>
        </w:rPr>
      </w:pPr>
      <w:r w:rsidRPr="00B545BC">
        <w:rPr>
          <w:rFonts w:ascii="Arial" w:hAnsi="Arial" w:cs="Arial"/>
          <w:sz w:val="20"/>
          <w:szCs w:val="20"/>
        </w:rPr>
        <w:t xml:space="preserve">Plocha NK (kolmá délka NK x šířka NK): </w:t>
      </w:r>
      <w:r w:rsidRPr="00B545BC">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sidRPr="00B545BC">
        <w:rPr>
          <w:rFonts w:ascii="Arial" w:hAnsi="Arial" w:cs="Arial"/>
          <w:sz w:val="20"/>
          <w:szCs w:val="20"/>
        </w:rPr>
        <w:t>6,92 x 10,06 = 69,6 m2</w:t>
      </w:r>
      <w:r w:rsidRPr="00B545BC">
        <w:rPr>
          <w:rFonts w:ascii="Arial" w:hAnsi="Arial" w:cs="Arial"/>
          <w:sz w:val="20"/>
          <w:szCs w:val="20"/>
        </w:rPr>
        <w:tab/>
      </w:r>
    </w:p>
    <w:p w:rsidR="00B545BC" w:rsidRPr="00B545BC" w:rsidRDefault="00B545BC" w:rsidP="00B545BC">
      <w:pPr>
        <w:tabs>
          <w:tab w:val="left" w:pos="1134"/>
        </w:tabs>
        <w:spacing w:before="120" w:after="0" w:line="240" w:lineRule="auto"/>
        <w:jc w:val="both"/>
        <w:rPr>
          <w:rFonts w:ascii="Arial" w:hAnsi="Arial" w:cs="Arial"/>
          <w:sz w:val="20"/>
          <w:szCs w:val="20"/>
        </w:rPr>
      </w:pPr>
    </w:p>
    <w:p w:rsidR="00B545BC" w:rsidRPr="00B545BC" w:rsidRDefault="00B545BC" w:rsidP="00B545BC">
      <w:pPr>
        <w:tabs>
          <w:tab w:val="left" w:pos="1134"/>
        </w:tabs>
        <w:spacing w:before="120" w:after="120" w:line="240" w:lineRule="auto"/>
        <w:jc w:val="both"/>
        <w:rPr>
          <w:rFonts w:ascii="Arial" w:hAnsi="Arial" w:cs="Arial"/>
          <w:sz w:val="20"/>
          <w:szCs w:val="20"/>
        </w:rPr>
      </w:pPr>
      <w:r w:rsidRPr="00B545BC">
        <w:rPr>
          <w:rFonts w:ascii="Arial" w:eastAsia="Times New Roman" w:hAnsi="Arial" w:cs="Arial"/>
          <w:b/>
          <w:sz w:val="20"/>
          <w:szCs w:val="20"/>
          <w:u w:val="single"/>
          <w:lang w:eastAsia="cs-CZ"/>
        </w:rPr>
        <w:t>SO 202 most ev. č. 404-005</w:t>
      </w:r>
    </w:p>
    <w:p w:rsidR="00B545BC" w:rsidRPr="00B545BC" w:rsidRDefault="00B545BC" w:rsidP="00B545BC">
      <w:pPr>
        <w:autoSpaceDE w:val="0"/>
        <w:autoSpaceDN w:val="0"/>
        <w:adjustRightInd w:val="0"/>
        <w:spacing w:after="0" w:line="240" w:lineRule="auto"/>
        <w:jc w:val="both"/>
        <w:rPr>
          <w:rFonts w:ascii="Arial" w:hAnsi="Arial" w:cs="Arial"/>
          <w:sz w:val="20"/>
          <w:szCs w:val="20"/>
        </w:rPr>
      </w:pPr>
      <w:r w:rsidRPr="00B545BC">
        <w:rPr>
          <w:rFonts w:ascii="Arial" w:hAnsi="Arial" w:cs="Arial"/>
          <w:sz w:val="20"/>
          <w:szCs w:val="20"/>
        </w:rPr>
        <w:t>V rámci objektu bude provedena výměna stávajícího mostního svršku vč. nových říms a chodníků, sanace NK, spárování kamenného zdiva a navázání na silnici.</w:t>
      </w:r>
    </w:p>
    <w:p w:rsidR="00B545BC" w:rsidRPr="00B545BC" w:rsidRDefault="00B545BC" w:rsidP="00B545BC">
      <w:pPr>
        <w:autoSpaceDE w:val="0"/>
        <w:autoSpaceDN w:val="0"/>
        <w:adjustRightInd w:val="0"/>
        <w:spacing w:after="0" w:line="240" w:lineRule="auto"/>
        <w:jc w:val="both"/>
        <w:rPr>
          <w:rFonts w:ascii="Arial" w:hAnsi="Arial" w:cs="Arial"/>
          <w:sz w:val="20"/>
          <w:szCs w:val="20"/>
        </w:rPr>
      </w:pPr>
      <w:r w:rsidRPr="00B545BC">
        <w:rPr>
          <w:rFonts w:ascii="Arial" w:hAnsi="Arial" w:cs="Arial"/>
          <w:sz w:val="20"/>
          <w:szCs w:val="20"/>
        </w:rPr>
        <w:t>Stávající závěrné zídky budou ubourány až po úroveň úložného prahu. Vyčnívající výztuž nebude upálena a bude sloužit k propojení stávajících úložných prahů a nových závěrných zídek. Líc kamenné opěry bude vyspárován, na rubu bude proveden povrch z hlazeného torkretu. Pro přístup k podhledu NK a k římsám bude zřízeno pracovní lešení. Stávající NK nebude měněna, její oprava spočívá v zesílení a rozšíření nadbetonováním ŽB spádové desky. Dále bude provedena nová mostní izolace. Na žádost odboru životního prostředí MMJ budou podél obou mostních opěr vybudovány suché bermy z lomového kamene do betonu. Bermy budou umístěny 200 mm nad hladinou běžných průtoků. Bermy budou před i za mostem plynule navazovat na přírodní travnaté břehy řeky.</w:t>
      </w:r>
    </w:p>
    <w:p w:rsidR="00B545BC" w:rsidRPr="00B545BC" w:rsidRDefault="00B545BC" w:rsidP="00B545BC">
      <w:pPr>
        <w:autoSpaceDE w:val="0"/>
        <w:autoSpaceDN w:val="0"/>
        <w:adjustRightInd w:val="0"/>
        <w:spacing w:after="0" w:line="240" w:lineRule="auto"/>
        <w:jc w:val="both"/>
        <w:rPr>
          <w:rFonts w:ascii="Arial" w:hAnsi="Arial" w:cs="Arial"/>
          <w:sz w:val="20"/>
          <w:szCs w:val="20"/>
        </w:rPr>
      </w:pPr>
      <w:r w:rsidRPr="00B545BC">
        <w:rPr>
          <w:rFonts w:ascii="Arial" w:hAnsi="Arial" w:cs="Arial"/>
          <w:sz w:val="20"/>
          <w:szCs w:val="20"/>
        </w:rPr>
        <w:t>Charakteristika mostu: spojitá deska o dvou polích s parabolickým náběhem nad podpěrou.</w:t>
      </w:r>
    </w:p>
    <w:p w:rsidR="00B545BC" w:rsidRPr="00B545BC" w:rsidRDefault="00B545BC" w:rsidP="00B545BC">
      <w:pPr>
        <w:autoSpaceDE w:val="0"/>
        <w:autoSpaceDN w:val="0"/>
        <w:adjustRightInd w:val="0"/>
        <w:spacing w:after="0" w:line="240" w:lineRule="auto"/>
        <w:rPr>
          <w:rFonts w:ascii="Arial" w:hAnsi="Arial" w:cs="Arial"/>
          <w:sz w:val="20"/>
          <w:szCs w:val="20"/>
        </w:rPr>
      </w:pPr>
    </w:p>
    <w:p w:rsidR="00B545BC" w:rsidRPr="00B545BC" w:rsidRDefault="00B545BC" w:rsidP="00B545BC">
      <w:pPr>
        <w:autoSpaceDE w:val="0"/>
        <w:autoSpaceDN w:val="0"/>
        <w:adjustRightInd w:val="0"/>
        <w:spacing w:after="0" w:line="240" w:lineRule="auto"/>
        <w:rPr>
          <w:rFonts w:ascii="Arial" w:hAnsi="Arial" w:cs="Arial"/>
          <w:sz w:val="20"/>
          <w:szCs w:val="20"/>
        </w:rPr>
      </w:pPr>
      <w:r w:rsidRPr="00B545BC">
        <w:rPr>
          <w:rFonts w:ascii="Arial" w:hAnsi="Arial" w:cs="Arial"/>
          <w:sz w:val="20"/>
          <w:szCs w:val="20"/>
        </w:rPr>
        <w:t xml:space="preserve">Délka přemostění (čl. 60) v ose silnice </w:t>
      </w:r>
      <w:r w:rsidRPr="00B545BC">
        <w:rPr>
          <w:rFonts w:ascii="Arial" w:hAnsi="Arial" w:cs="Arial"/>
          <w:sz w:val="20"/>
          <w:szCs w:val="20"/>
        </w:rPr>
        <w:tab/>
      </w:r>
      <w:r w:rsidRPr="00B545BC">
        <w:rPr>
          <w:rFonts w:ascii="Arial" w:hAnsi="Arial" w:cs="Arial"/>
          <w:sz w:val="20"/>
          <w:szCs w:val="20"/>
        </w:rPr>
        <w:tab/>
      </w:r>
      <w:r w:rsidRPr="00B545BC">
        <w:rPr>
          <w:rFonts w:ascii="Arial" w:hAnsi="Arial" w:cs="Arial"/>
          <w:sz w:val="20"/>
          <w:szCs w:val="20"/>
        </w:rPr>
        <w:tab/>
      </w:r>
      <w:r w:rsidRPr="00B545BC">
        <w:rPr>
          <w:rFonts w:ascii="Arial" w:hAnsi="Arial" w:cs="Arial"/>
          <w:sz w:val="20"/>
          <w:szCs w:val="20"/>
        </w:rPr>
        <w:tab/>
      </w:r>
      <w:r>
        <w:rPr>
          <w:rFonts w:ascii="Arial" w:hAnsi="Arial" w:cs="Arial"/>
          <w:sz w:val="20"/>
          <w:szCs w:val="20"/>
        </w:rPr>
        <w:t xml:space="preserve">  </w:t>
      </w:r>
      <w:r w:rsidRPr="00B545BC">
        <w:rPr>
          <w:rFonts w:ascii="Arial" w:hAnsi="Arial" w:cs="Arial"/>
          <w:sz w:val="20"/>
          <w:szCs w:val="20"/>
        </w:rPr>
        <w:t>26,960 m</w:t>
      </w:r>
    </w:p>
    <w:p w:rsidR="00B545BC" w:rsidRPr="00B545BC" w:rsidRDefault="00B545BC" w:rsidP="00B545BC">
      <w:pPr>
        <w:autoSpaceDE w:val="0"/>
        <w:autoSpaceDN w:val="0"/>
        <w:adjustRightInd w:val="0"/>
        <w:spacing w:after="0" w:line="240" w:lineRule="auto"/>
        <w:rPr>
          <w:rFonts w:ascii="Arial" w:hAnsi="Arial" w:cs="Arial"/>
          <w:sz w:val="20"/>
          <w:szCs w:val="20"/>
        </w:rPr>
      </w:pPr>
      <w:r w:rsidRPr="00B545BC">
        <w:rPr>
          <w:rFonts w:ascii="Arial" w:hAnsi="Arial" w:cs="Arial"/>
          <w:sz w:val="20"/>
          <w:szCs w:val="20"/>
        </w:rPr>
        <w:t xml:space="preserve">Délka mostu (čl. 61) v ose silnice </w:t>
      </w:r>
      <w:r w:rsidRPr="00B545BC">
        <w:rPr>
          <w:rFonts w:ascii="Arial" w:hAnsi="Arial" w:cs="Arial"/>
          <w:sz w:val="20"/>
          <w:szCs w:val="20"/>
        </w:rPr>
        <w:tab/>
      </w:r>
      <w:r w:rsidRPr="00B545BC">
        <w:rPr>
          <w:rFonts w:ascii="Arial" w:hAnsi="Arial" w:cs="Arial"/>
          <w:sz w:val="20"/>
          <w:szCs w:val="20"/>
        </w:rPr>
        <w:tab/>
      </w:r>
      <w:r w:rsidRPr="00B545BC">
        <w:rPr>
          <w:rFonts w:ascii="Arial" w:hAnsi="Arial" w:cs="Arial"/>
          <w:sz w:val="20"/>
          <w:szCs w:val="20"/>
        </w:rPr>
        <w:tab/>
      </w:r>
      <w:r w:rsidRPr="00B545BC">
        <w:rPr>
          <w:rFonts w:ascii="Arial" w:hAnsi="Arial" w:cs="Arial"/>
          <w:sz w:val="20"/>
          <w:szCs w:val="20"/>
        </w:rPr>
        <w:tab/>
      </w:r>
      <w:r>
        <w:rPr>
          <w:rFonts w:ascii="Arial" w:hAnsi="Arial" w:cs="Arial"/>
          <w:sz w:val="20"/>
          <w:szCs w:val="20"/>
        </w:rPr>
        <w:t xml:space="preserve">  </w:t>
      </w:r>
      <w:r w:rsidRPr="00B545BC">
        <w:rPr>
          <w:rFonts w:ascii="Arial" w:hAnsi="Arial" w:cs="Arial"/>
          <w:sz w:val="20"/>
          <w:szCs w:val="20"/>
        </w:rPr>
        <w:t>35,900 m</w:t>
      </w:r>
    </w:p>
    <w:p w:rsidR="00B545BC" w:rsidRPr="00B545BC" w:rsidRDefault="00B545BC" w:rsidP="00B545BC">
      <w:pPr>
        <w:autoSpaceDE w:val="0"/>
        <w:autoSpaceDN w:val="0"/>
        <w:adjustRightInd w:val="0"/>
        <w:spacing w:after="0" w:line="240" w:lineRule="auto"/>
        <w:rPr>
          <w:rFonts w:ascii="Arial" w:hAnsi="Arial" w:cs="Arial"/>
          <w:sz w:val="20"/>
          <w:szCs w:val="20"/>
        </w:rPr>
      </w:pPr>
      <w:r w:rsidRPr="00B545BC">
        <w:rPr>
          <w:rFonts w:ascii="Arial" w:hAnsi="Arial" w:cs="Arial"/>
          <w:sz w:val="20"/>
          <w:szCs w:val="20"/>
        </w:rPr>
        <w:t xml:space="preserve">Délka nosné konstrukce </w:t>
      </w:r>
      <w:r w:rsidRPr="00B545BC">
        <w:rPr>
          <w:rFonts w:ascii="Arial" w:hAnsi="Arial" w:cs="Arial"/>
          <w:sz w:val="20"/>
          <w:szCs w:val="20"/>
        </w:rPr>
        <w:tab/>
      </w:r>
      <w:r w:rsidRPr="00B545BC">
        <w:rPr>
          <w:rFonts w:ascii="Arial" w:hAnsi="Arial" w:cs="Arial"/>
          <w:sz w:val="20"/>
          <w:szCs w:val="20"/>
        </w:rPr>
        <w:tab/>
      </w:r>
      <w:r w:rsidRPr="00B545BC">
        <w:rPr>
          <w:rFonts w:ascii="Arial" w:hAnsi="Arial" w:cs="Arial"/>
          <w:sz w:val="20"/>
          <w:szCs w:val="20"/>
        </w:rPr>
        <w:tab/>
      </w:r>
      <w:r w:rsidRPr="00B545BC">
        <w:rPr>
          <w:rFonts w:ascii="Arial" w:hAnsi="Arial" w:cs="Arial"/>
          <w:sz w:val="20"/>
          <w:szCs w:val="20"/>
        </w:rPr>
        <w:tab/>
      </w:r>
      <w:r w:rsidRPr="00B545BC">
        <w:rPr>
          <w:rFonts w:ascii="Arial" w:hAnsi="Arial" w:cs="Arial"/>
          <w:sz w:val="20"/>
          <w:szCs w:val="20"/>
        </w:rPr>
        <w:tab/>
      </w:r>
      <w:r>
        <w:rPr>
          <w:rFonts w:ascii="Arial" w:hAnsi="Arial" w:cs="Arial"/>
          <w:sz w:val="20"/>
          <w:szCs w:val="20"/>
        </w:rPr>
        <w:t xml:space="preserve">  </w:t>
      </w:r>
      <w:r w:rsidRPr="00B545BC">
        <w:rPr>
          <w:rFonts w:ascii="Arial" w:hAnsi="Arial" w:cs="Arial"/>
          <w:sz w:val="20"/>
          <w:szCs w:val="20"/>
        </w:rPr>
        <w:t>28,700 m</w:t>
      </w:r>
    </w:p>
    <w:p w:rsidR="00B545BC" w:rsidRPr="00B545BC" w:rsidRDefault="00B545BC" w:rsidP="00B545BC">
      <w:pPr>
        <w:autoSpaceDE w:val="0"/>
        <w:autoSpaceDN w:val="0"/>
        <w:adjustRightInd w:val="0"/>
        <w:spacing w:after="0" w:line="240" w:lineRule="auto"/>
        <w:rPr>
          <w:rFonts w:ascii="Arial" w:hAnsi="Arial" w:cs="Arial"/>
          <w:sz w:val="20"/>
          <w:szCs w:val="20"/>
        </w:rPr>
      </w:pPr>
      <w:r w:rsidRPr="00B545BC">
        <w:rPr>
          <w:rFonts w:ascii="Arial" w:hAnsi="Arial" w:cs="Arial"/>
          <w:sz w:val="20"/>
          <w:szCs w:val="20"/>
        </w:rPr>
        <w:t xml:space="preserve">Úhel křížení (čl. 63) </w:t>
      </w:r>
      <w:r w:rsidRPr="00B545BC">
        <w:rPr>
          <w:rFonts w:ascii="Arial" w:hAnsi="Arial" w:cs="Arial"/>
          <w:sz w:val="20"/>
          <w:szCs w:val="20"/>
        </w:rPr>
        <w:tab/>
      </w:r>
      <w:r w:rsidRPr="00B545BC">
        <w:rPr>
          <w:rFonts w:ascii="Arial" w:hAnsi="Arial" w:cs="Arial"/>
          <w:sz w:val="20"/>
          <w:szCs w:val="20"/>
        </w:rPr>
        <w:tab/>
      </w:r>
      <w:r w:rsidRPr="00B545BC">
        <w:rPr>
          <w:rFonts w:ascii="Arial" w:hAnsi="Arial" w:cs="Arial"/>
          <w:sz w:val="20"/>
          <w:szCs w:val="20"/>
        </w:rPr>
        <w:tab/>
      </w:r>
      <w:r w:rsidRPr="00B545BC">
        <w:rPr>
          <w:rFonts w:ascii="Arial" w:hAnsi="Arial" w:cs="Arial"/>
          <w:sz w:val="20"/>
          <w:szCs w:val="20"/>
        </w:rPr>
        <w:tab/>
      </w:r>
      <w:r w:rsidRPr="00B545BC">
        <w:rPr>
          <w:rFonts w:ascii="Arial" w:hAnsi="Arial" w:cs="Arial"/>
          <w:sz w:val="20"/>
          <w:szCs w:val="20"/>
        </w:rPr>
        <w:tab/>
      </w:r>
      <w:r w:rsidRPr="00B545BC">
        <w:rPr>
          <w:rFonts w:ascii="Arial" w:hAnsi="Arial" w:cs="Arial"/>
          <w:sz w:val="20"/>
          <w:szCs w:val="20"/>
        </w:rPr>
        <w:tab/>
        <w:t>100,0 g</w:t>
      </w:r>
    </w:p>
    <w:p w:rsidR="00B545BC" w:rsidRPr="00B545BC" w:rsidRDefault="00B545BC" w:rsidP="00B545BC">
      <w:pPr>
        <w:autoSpaceDE w:val="0"/>
        <w:autoSpaceDN w:val="0"/>
        <w:adjustRightInd w:val="0"/>
        <w:spacing w:after="0" w:line="240" w:lineRule="auto"/>
        <w:rPr>
          <w:rFonts w:ascii="Arial" w:hAnsi="Arial" w:cs="Arial"/>
          <w:sz w:val="20"/>
          <w:szCs w:val="20"/>
        </w:rPr>
      </w:pPr>
      <w:r w:rsidRPr="00B545BC">
        <w:rPr>
          <w:rFonts w:ascii="Arial" w:hAnsi="Arial" w:cs="Arial"/>
          <w:sz w:val="20"/>
          <w:szCs w:val="20"/>
        </w:rPr>
        <w:t xml:space="preserve">Šířka mostu (čl. 69) </w:t>
      </w:r>
      <w:r w:rsidRPr="00B545BC">
        <w:rPr>
          <w:rFonts w:ascii="Arial" w:hAnsi="Arial" w:cs="Arial"/>
          <w:sz w:val="20"/>
          <w:szCs w:val="20"/>
        </w:rPr>
        <w:tab/>
      </w:r>
      <w:r w:rsidRPr="00B545BC">
        <w:rPr>
          <w:rFonts w:ascii="Arial" w:hAnsi="Arial" w:cs="Arial"/>
          <w:sz w:val="20"/>
          <w:szCs w:val="20"/>
        </w:rPr>
        <w:tab/>
      </w:r>
      <w:r w:rsidRPr="00B545BC">
        <w:rPr>
          <w:rFonts w:ascii="Arial" w:hAnsi="Arial" w:cs="Arial"/>
          <w:sz w:val="20"/>
          <w:szCs w:val="20"/>
        </w:rPr>
        <w:tab/>
      </w:r>
      <w:r w:rsidRPr="00B545BC">
        <w:rPr>
          <w:rFonts w:ascii="Arial" w:hAnsi="Arial" w:cs="Arial"/>
          <w:sz w:val="20"/>
          <w:szCs w:val="20"/>
        </w:rPr>
        <w:tab/>
      </w:r>
      <w:r w:rsidRPr="00B545BC">
        <w:rPr>
          <w:rFonts w:ascii="Arial" w:hAnsi="Arial" w:cs="Arial"/>
          <w:sz w:val="20"/>
          <w:szCs w:val="20"/>
        </w:rPr>
        <w:tab/>
      </w:r>
      <w:r w:rsidRPr="00B545BC">
        <w:rPr>
          <w:rFonts w:ascii="Arial" w:hAnsi="Arial" w:cs="Arial"/>
          <w:sz w:val="20"/>
          <w:szCs w:val="20"/>
        </w:rPr>
        <w:tab/>
      </w:r>
      <w:r>
        <w:rPr>
          <w:rFonts w:ascii="Arial" w:hAnsi="Arial" w:cs="Arial"/>
          <w:sz w:val="20"/>
          <w:szCs w:val="20"/>
        </w:rPr>
        <w:t xml:space="preserve">  </w:t>
      </w:r>
      <w:r w:rsidRPr="00B545BC">
        <w:rPr>
          <w:rFonts w:ascii="Arial" w:hAnsi="Arial" w:cs="Arial"/>
          <w:sz w:val="20"/>
          <w:szCs w:val="20"/>
        </w:rPr>
        <w:t>10,400 m</w:t>
      </w:r>
    </w:p>
    <w:p w:rsidR="00B545BC" w:rsidRPr="00B545BC" w:rsidRDefault="00B545BC" w:rsidP="00B545BC">
      <w:pPr>
        <w:autoSpaceDE w:val="0"/>
        <w:autoSpaceDN w:val="0"/>
        <w:adjustRightInd w:val="0"/>
        <w:spacing w:after="0" w:line="240" w:lineRule="auto"/>
        <w:rPr>
          <w:rFonts w:ascii="Arial" w:hAnsi="Arial" w:cs="Arial"/>
          <w:sz w:val="20"/>
          <w:szCs w:val="20"/>
        </w:rPr>
      </w:pPr>
      <w:r w:rsidRPr="00B545BC">
        <w:rPr>
          <w:rFonts w:ascii="Arial" w:hAnsi="Arial" w:cs="Arial"/>
          <w:sz w:val="20"/>
          <w:szCs w:val="20"/>
        </w:rPr>
        <w:t xml:space="preserve">Šířka vozovky mezi zvýšenými obrubami (čl. 69) </w:t>
      </w:r>
      <w:r w:rsidRPr="00B545BC">
        <w:rPr>
          <w:rFonts w:ascii="Arial" w:hAnsi="Arial" w:cs="Arial"/>
          <w:sz w:val="20"/>
          <w:szCs w:val="20"/>
        </w:rPr>
        <w:tab/>
      </w:r>
      <w:r w:rsidRPr="00B545BC">
        <w:rPr>
          <w:rFonts w:ascii="Arial" w:hAnsi="Arial" w:cs="Arial"/>
          <w:sz w:val="20"/>
          <w:szCs w:val="20"/>
        </w:rPr>
        <w:tab/>
      </w:r>
      <w:r>
        <w:rPr>
          <w:rFonts w:ascii="Arial" w:hAnsi="Arial" w:cs="Arial"/>
          <w:sz w:val="20"/>
          <w:szCs w:val="20"/>
        </w:rPr>
        <w:t xml:space="preserve">    </w:t>
      </w:r>
      <w:r w:rsidRPr="00B545BC">
        <w:rPr>
          <w:rFonts w:ascii="Arial" w:hAnsi="Arial" w:cs="Arial"/>
          <w:sz w:val="20"/>
          <w:szCs w:val="20"/>
        </w:rPr>
        <w:t>7,000 m</w:t>
      </w:r>
    </w:p>
    <w:p w:rsidR="00B545BC" w:rsidRPr="00B545BC" w:rsidRDefault="00B545BC" w:rsidP="00B545BC">
      <w:pPr>
        <w:autoSpaceDE w:val="0"/>
        <w:autoSpaceDN w:val="0"/>
        <w:adjustRightInd w:val="0"/>
        <w:spacing w:after="0" w:line="240" w:lineRule="auto"/>
        <w:rPr>
          <w:rFonts w:ascii="Arial" w:hAnsi="Arial" w:cs="Arial"/>
          <w:sz w:val="20"/>
          <w:szCs w:val="20"/>
        </w:rPr>
      </w:pPr>
      <w:r w:rsidRPr="00B545BC">
        <w:rPr>
          <w:rFonts w:ascii="Arial" w:hAnsi="Arial" w:cs="Arial"/>
          <w:sz w:val="20"/>
          <w:szCs w:val="20"/>
        </w:rPr>
        <w:t xml:space="preserve">Volná šířka mostu mezi líci zábradlí (čl. 70) </w:t>
      </w:r>
      <w:r w:rsidRPr="00B545BC">
        <w:rPr>
          <w:rFonts w:ascii="Arial" w:hAnsi="Arial" w:cs="Arial"/>
          <w:sz w:val="20"/>
          <w:szCs w:val="20"/>
        </w:rPr>
        <w:tab/>
      </w:r>
      <w:r>
        <w:rPr>
          <w:rFonts w:ascii="Arial" w:hAnsi="Arial" w:cs="Arial"/>
          <w:sz w:val="20"/>
          <w:szCs w:val="20"/>
        </w:rPr>
        <w:t xml:space="preserve">                             </w:t>
      </w:r>
      <w:r w:rsidRPr="00B545BC">
        <w:rPr>
          <w:rFonts w:ascii="Arial" w:hAnsi="Arial" w:cs="Arial"/>
          <w:sz w:val="20"/>
          <w:szCs w:val="20"/>
        </w:rPr>
        <w:t>9,800 m</w:t>
      </w:r>
    </w:p>
    <w:p w:rsidR="00B545BC" w:rsidRPr="00B545BC" w:rsidRDefault="00B545BC" w:rsidP="00B545BC">
      <w:pPr>
        <w:autoSpaceDE w:val="0"/>
        <w:autoSpaceDN w:val="0"/>
        <w:adjustRightInd w:val="0"/>
        <w:spacing w:after="0" w:line="240" w:lineRule="auto"/>
        <w:rPr>
          <w:rFonts w:ascii="Arial" w:hAnsi="Arial" w:cs="Arial"/>
          <w:sz w:val="20"/>
          <w:szCs w:val="20"/>
        </w:rPr>
      </w:pPr>
      <w:r w:rsidRPr="00B545BC">
        <w:rPr>
          <w:rFonts w:ascii="Arial" w:hAnsi="Arial" w:cs="Arial"/>
          <w:sz w:val="20"/>
          <w:szCs w:val="20"/>
        </w:rPr>
        <w:t xml:space="preserve">Výška mostu (čl. 74) nade dnem koryta v bodě křížení </w:t>
      </w:r>
      <w:r w:rsidRPr="00B545BC">
        <w:rPr>
          <w:rFonts w:ascii="Arial" w:hAnsi="Arial" w:cs="Arial"/>
          <w:sz w:val="20"/>
          <w:szCs w:val="20"/>
        </w:rPr>
        <w:tab/>
      </w:r>
      <w:r w:rsidRPr="00B545BC">
        <w:rPr>
          <w:rFonts w:ascii="Arial" w:hAnsi="Arial" w:cs="Arial"/>
          <w:sz w:val="20"/>
          <w:szCs w:val="20"/>
        </w:rPr>
        <w:tab/>
      </w:r>
      <w:r>
        <w:rPr>
          <w:rFonts w:ascii="Arial" w:hAnsi="Arial" w:cs="Arial"/>
          <w:sz w:val="20"/>
          <w:szCs w:val="20"/>
        </w:rPr>
        <w:t xml:space="preserve">    </w:t>
      </w:r>
      <w:r w:rsidRPr="00B545BC">
        <w:rPr>
          <w:rFonts w:ascii="Arial" w:hAnsi="Arial" w:cs="Arial"/>
          <w:sz w:val="20"/>
          <w:szCs w:val="20"/>
        </w:rPr>
        <w:t>3,950 m</w:t>
      </w:r>
    </w:p>
    <w:p w:rsidR="00B545BC" w:rsidRPr="00B545BC" w:rsidRDefault="00B545BC" w:rsidP="00B545BC">
      <w:pPr>
        <w:autoSpaceDE w:val="0"/>
        <w:autoSpaceDN w:val="0"/>
        <w:adjustRightInd w:val="0"/>
        <w:spacing w:after="0" w:line="240" w:lineRule="auto"/>
        <w:rPr>
          <w:rFonts w:ascii="Arial" w:hAnsi="Arial" w:cs="Arial"/>
          <w:sz w:val="20"/>
          <w:szCs w:val="20"/>
        </w:rPr>
      </w:pPr>
      <w:r w:rsidRPr="00B545BC">
        <w:rPr>
          <w:rFonts w:ascii="Arial" w:hAnsi="Arial" w:cs="Arial"/>
          <w:sz w:val="20"/>
          <w:szCs w:val="20"/>
        </w:rPr>
        <w:t xml:space="preserve">Stavební výška (čl. 75) uprostřed rozpětí prom. </w:t>
      </w:r>
      <w:r w:rsidRPr="00B545BC">
        <w:rPr>
          <w:rFonts w:ascii="Arial" w:hAnsi="Arial" w:cs="Arial"/>
          <w:sz w:val="20"/>
          <w:szCs w:val="20"/>
        </w:rPr>
        <w:tab/>
      </w:r>
      <w:r w:rsidRPr="00B545BC">
        <w:rPr>
          <w:rFonts w:ascii="Arial" w:hAnsi="Arial" w:cs="Arial"/>
          <w:sz w:val="20"/>
          <w:szCs w:val="20"/>
        </w:rPr>
        <w:tab/>
      </w:r>
      <w:r w:rsidRPr="00B545BC">
        <w:rPr>
          <w:rFonts w:ascii="Arial" w:hAnsi="Arial" w:cs="Arial"/>
          <w:sz w:val="20"/>
          <w:szCs w:val="20"/>
        </w:rPr>
        <w:tab/>
      </w:r>
      <w:r>
        <w:rPr>
          <w:rFonts w:ascii="Arial" w:hAnsi="Arial" w:cs="Arial"/>
          <w:sz w:val="20"/>
          <w:szCs w:val="20"/>
        </w:rPr>
        <w:t xml:space="preserve">    </w:t>
      </w:r>
      <w:r w:rsidRPr="00B545BC">
        <w:rPr>
          <w:rFonts w:ascii="Arial" w:hAnsi="Arial" w:cs="Arial"/>
          <w:sz w:val="20"/>
          <w:szCs w:val="20"/>
        </w:rPr>
        <w:t>0,647 až 884 m</w:t>
      </w:r>
    </w:p>
    <w:p w:rsidR="00B545BC" w:rsidRPr="00B545BC" w:rsidRDefault="00B545BC" w:rsidP="00B545BC">
      <w:pPr>
        <w:autoSpaceDE w:val="0"/>
        <w:autoSpaceDN w:val="0"/>
        <w:adjustRightInd w:val="0"/>
        <w:spacing w:before="120" w:after="0" w:line="240" w:lineRule="auto"/>
        <w:jc w:val="both"/>
        <w:rPr>
          <w:rFonts w:ascii="Arial" w:hAnsi="Arial" w:cs="Arial"/>
          <w:sz w:val="20"/>
          <w:szCs w:val="20"/>
        </w:rPr>
      </w:pPr>
      <w:r w:rsidRPr="00B545BC">
        <w:rPr>
          <w:rFonts w:ascii="Arial" w:hAnsi="Arial" w:cs="Arial"/>
          <w:sz w:val="20"/>
          <w:szCs w:val="20"/>
        </w:rPr>
        <w:lastRenderedPageBreak/>
        <w:t xml:space="preserve">Plocha NK (kolmá délka NK x šířka NK): </w:t>
      </w:r>
      <w:r w:rsidRPr="00B545BC">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sidRPr="00B545BC">
        <w:rPr>
          <w:rFonts w:ascii="Arial" w:hAnsi="Arial" w:cs="Arial"/>
          <w:sz w:val="20"/>
          <w:szCs w:val="20"/>
        </w:rPr>
        <w:t>28,70 x 9,77 = 280,4 m2</w:t>
      </w:r>
    </w:p>
    <w:p w:rsidR="00B545BC" w:rsidRPr="00B545BC" w:rsidRDefault="00B545BC" w:rsidP="00B545BC">
      <w:pPr>
        <w:autoSpaceDE w:val="0"/>
        <w:autoSpaceDN w:val="0"/>
        <w:adjustRightInd w:val="0"/>
        <w:spacing w:before="120" w:after="0" w:line="240" w:lineRule="auto"/>
        <w:jc w:val="both"/>
        <w:rPr>
          <w:rFonts w:ascii="Arial" w:eastAsia="Times New Roman" w:hAnsi="Arial" w:cs="Arial"/>
          <w:b/>
          <w:bCs/>
          <w:iCs/>
          <w:sz w:val="20"/>
          <w:szCs w:val="20"/>
          <w:lang w:eastAsia="cs-CZ"/>
        </w:rPr>
      </w:pPr>
    </w:p>
    <w:p w:rsidR="00B545BC" w:rsidRPr="00B545BC" w:rsidRDefault="00B545BC" w:rsidP="00B545BC">
      <w:pPr>
        <w:autoSpaceDE w:val="0"/>
        <w:autoSpaceDN w:val="0"/>
        <w:adjustRightInd w:val="0"/>
        <w:spacing w:before="120" w:after="0" w:line="240" w:lineRule="auto"/>
        <w:jc w:val="both"/>
        <w:rPr>
          <w:rFonts w:ascii="Arial" w:eastAsia="Times New Roman" w:hAnsi="Arial" w:cs="Arial"/>
          <w:b/>
          <w:bCs/>
          <w:iCs/>
          <w:sz w:val="20"/>
          <w:szCs w:val="20"/>
          <w:lang w:eastAsia="cs-CZ"/>
        </w:rPr>
      </w:pPr>
      <w:r w:rsidRPr="00B545BC">
        <w:rPr>
          <w:rFonts w:ascii="Arial" w:eastAsia="Times New Roman" w:hAnsi="Arial" w:cs="Arial"/>
          <w:b/>
          <w:bCs/>
          <w:iCs/>
          <w:sz w:val="20"/>
          <w:szCs w:val="20"/>
          <w:u w:val="single"/>
          <w:lang w:eastAsia="cs-CZ"/>
        </w:rPr>
        <w:t>Technické podmínky</w:t>
      </w:r>
      <w:r w:rsidRPr="00B545BC">
        <w:rPr>
          <w:rFonts w:ascii="Arial" w:eastAsia="Times New Roman" w:hAnsi="Arial" w:cs="Arial"/>
          <w:b/>
          <w:bCs/>
          <w:iCs/>
          <w:sz w:val="20"/>
          <w:szCs w:val="20"/>
          <w:lang w:eastAsia="cs-CZ"/>
        </w:rPr>
        <w:t>:</w:t>
      </w:r>
    </w:p>
    <w:p w:rsidR="00B545BC" w:rsidRPr="00B545BC" w:rsidRDefault="00B545BC" w:rsidP="00B545BC">
      <w:pPr>
        <w:autoSpaceDE w:val="0"/>
        <w:autoSpaceDN w:val="0"/>
        <w:adjustRightInd w:val="0"/>
        <w:spacing w:after="0" w:line="240" w:lineRule="auto"/>
        <w:rPr>
          <w:rFonts w:ascii="Arial" w:eastAsiaTheme="minorHAnsi" w:hAnsi="Arial" w:cs="Arial"/>
          <w:b/>
          <w:bCs/>
          <w:sz w:val="20"/>
          <w:szCs w:val="20"/>
        </w:rPr>
      </w:pPr>
    </w:p>
    <w:p w:rsidR="00B545BC" w:rsidRPr="00B545BC" w:rsidRDefault="00B545BC" w:rsidP="00B545BC">
      <w:pPr>
        <w:autoSpaceDE w:val="0"/>
        <w:autoSpaceDN w:val="0"/>
        <w:adjustRightInd w:val="0"/>
        <w:spacing w:after="120" w:line="240" w:lineRule="auto"/>
        <w:rPr>
          <w:rFonts w:ascii="Arial" w:eastAsiaTheme="minorHAnsi" w:hAnsi="Arial" w:cs="Arial"/>
          <w:b/>
          <w:bCs/>
          <w:sz w:val="20"/>
          <w:szCs w:val="20"/>
        </w:rPr>
      </w:pPr>
      <w:r w:rsidRPr="00B545BC">
        <w:rPr>
          <w:rFonts w:ascii="Arial" w:eastAsiaTheme="minorHAnsi" w:hAnsi="Arial" w:cs="Arial"/>
          <w:b/>
          <w:bCs/>
          <w:sz w:val="20"/>
          <w:szCs w:val="20"/>
        </w:rPr>
        <w:t>SO 101 oprava silnice</w:t>
      </w:r>
    </w:p>
    <w:p w:rsidR="00B545BC" w:rsidRPr="00B545BC" w:rsidRDefault="00B545BC" w:rsidP="00B545BC">
      <w:pPr>
        <w:autoSpaceDE w:val="0"/>
        <w:autoSpaceDN w:val="0"/>
        <w:adjustRightInd w:val="0"/>
        <w:spacing w:after="0" w:line="240" w:lineRule="auto"/>
        <w:jc w:val="both"/>
        <w:rPr>
          <w:rFonts w:ascii="Arial" w:hAnsi="Arial" w:cs="Arial"/>
          <w:sz w:val="20"/>
          <w:szCs w:val="20"/>
        </w:rPr>
      </w:pPr>
      <w:r w:rsidRPr="00B545BC">
        <w:rPr>
          <w:rFonts w:ascii="Arial" w:hAnsi="Arial" w:cs="Arial"/>
          <w:sz w:val="20"/>
          <w:szCs w:val="20"/>
        </w:rPr>
        <w:t>souvislá oprava vybraných úseků silnic II/404 v délce 166,3 m a III/4042 v délce 26 m spočívající ve výměně dlážděného krytu za kryt z asfaltového betonu a obnovy podkladních vrstev. Provede se odstranění stávající kamenné dlažby z drobných kostek spolu s pískovým ložem. Následně budou obnoveny podkladní vrstvy ze štěrkodrti a provedeny silniční drenáže. Po té bude realizována pokládka asfaltových vrstev v celé šíří jízdního pásu.</w:t>
      </w:r>
    </w:p>
    <w:p w:rsidR="00B545BC" w:rsidRPr="00B545BC" w:rsidRDefault="00B545BC" w:rsidP="00B545BC">
      <w:pPr>
        <w:autoSpaceDE w:val="0"/>
        <w:autoSpaceDN w:val="0"/>
        <w:adjustRightInd w:val="0"/>
        <w:spacing w:after="0" w:line="240" w:lineRule="auto"/>
        <w:rPr>
          <w:rFonts w:ascii="Arial" w:hAnsi="Arial" w:cs="Arial"/>
          <w:sz w:val="20"/>
          <w:szCs w:val="20"/>
        </w:rPr>
      </w:pPr>
    </w:p>
    <w:p w:rsidR="00B545BC" w:rsidRPr="00B545BC" w:rsidRDefault="00B545BC" w:rsidP="00B545BC">
      <w:pPr>
        <w:autoSpaceDE w:val="0"/>
        <w:autoSpaceDN w:val="0"/>
        <w:adjustRightInd w:val="0"/>
        <w:spacing w:after="0" w:line="240" w:lineRule="auto"/>
        <w:rPr>
          <w:rFonts w:ascii="Arial" w:hAnsi="Arial" w:cs="Arial"/>
          <w:sz w:val="20"/>
          <w:szCs w:val="20"/>
          <w:u w:val="single"/>
        </w:rPr>
      </w:pPr>
      <w:r w:rsidRPr="00B545BC">
        <w:rPr>
          <w:rFonts w:ascii="Arial" w:hAnsi="Arial" w:cs="Arial"/>
          <w:sz w:val="20"/>
          <w:szCs w:val="20"/>
          <w:u w:val="single"/>
        </w:rPr>
        <w:t xml:space="preserve">Konstrukce vozovky odpovídající D1-N-6-III-PIII z katalogu vozovek TP 170 </w:t>
      </w:r>
    </w:p>
    <w:p w:rsidR="00B545BC" w:rsidRPr="00B545BC" w:rsidRDefault="00B545BC" w:rsidP="00B545BC">
      <w:pPr>
        <w:autoSpaceDE w:val="0"/>
        <w:autoSpaceDN w:val="0"/>
        <w:adjustRightInd w:val="0"/>
        <w:spacing w:after="0" w:line="240" w:lineRule="auto"/>
        <w:rPr>
          <w:rFonts w:ascii="Arial" w:hAnsi="Arial" w:cs="Arial"/>
          <w:sz w:val="20"/>
          <w:szCs w:val="20"/>
        </w:rPr>
      </w:pPr>
      <w:r w:rsidRPr="00B545BC">
        <w:rPr>
          <w:rFonts w:ascii="Arial" w:hAnsi="Arial" w:cs="Arial"/>
          <w:sz w:val="20"/>
          <w:szCs w:val="20"/>
        </w:rPr>
        <w:t xml:space="preserve">Odstranění kamenné dlažby </w:t>
      </w:r>
      <w:r w:rsidRPr="00B545BC">
        <w:rPr>
          <w:rFonts w:ascii="Arial" w:hAnsi="Arial" w:cs="Arial"/>
          <w:sz w:val="20"/>
          <w:szCs w:val="20"/>
        </w:rPr>
        <w:tab/>
      </w:r>
      <w:r w:rsidRPr="00B545BC">
        <w:rPr>
          <w:rFonts w:ascii="Arial" w:hAnsi="Arial" w:cs="Arial"/>
          <w:sz w:val="20"/>
          <w:szCs w:val="20"/>
        </w:rPr>
        <w:tab/>
      </w:r>
      <w:r w:rsidRPr="00B545BC">
        <w:rPr>
          <w:rFonts w:ascii="Arial" w:hAnsi="Arial" w:cs="Arial"/>
          <w:sz w:val="20"/>
          <w:szCs w:val="20"/>
        </w:rPr>
        <w:tab/>
      </w:r>
      <w:r w:rsidRPr="00B545BC">
        <w:rPr>
          <w:rFonts w:ascii="Arial" w:hAnsi="Arial" w:cs="Arial"/>
          <w:sz w:val="20"/>
          <w:szCs w:val="20"/>
        </w:rPr>
        <w:tab/>
      </w:r>
      <w:r w:rsidRPr="00B545BC">
        <w:rPr>
          <w:rFonts w:ascii="Arial" w:hAnsi="Arial" w:cs="Arial"/>
          <w:sz w:val="20"/>
          <w:szCs w:val="20"/>
        </w:rPr>
        <w:tab/>
        <w:t xml:space="preserve">120 mm </w:t>
      </w:r>
    </w:p>
    <w:p w:rsidR="00B545BC" w:rsidRPr="00B545BC" w:rsidRDefault="00B545BC" w:rsidP="00B545BC">
      <w:pPr>
        <w:autoSpaceDE w:val="0"/>
        <w:autoSpaceDN w:val="0"/>
        <w:adjustRightInd w:val="0"/>
        <w:spacing w:after="0" w:line="240" w:lineRule="auto"/>
        <w:rPr>
          <w:rFonts w:ascii="Arial" w:hAnsi="Arial" w:cs="Arial"/>
          <w:sz w:val="20"/>
          <w:szCs w:val="20"/>
        </w:rPr>
      </w:pPr>
      <w:r w:rsidRPr="00B545BC">
        <w:rPr>
          <w:rFonts w:ascii="Arial" w:hAnsi="Arial" w:cs="Arial"/>
          <w:sz w:val="20"/>
          <w:szCs w:val="20"/>
        </w:rPr>
        <w:t xml:space="preserve">Odkop nestmelených podkladních vrstev </w:t>
      </w:r>
      <w:r w:rsidRPr="00B545BC">
        <w:rPr>
          <w:rFonts w:ascii="Arial" w:hAnsi="Arial" w:cs="Arial"/>
          <w:sz w:val="20"/>
          <w:szCs w:val="20"/>
        </w:rPr>
        <w:tab/>
      </w:r>
      <w:r w:rsidRPr="00B545BC">
        <w:rPr>
          <w:rFonts w:ascii="Arial" w:hAnsi="Arial" w:cs="Arial"/>
          <w:sz w:val="20"/>
          <w:szCs w:val="20"/>
        </w:rPr>
        <w:tab/>
      </w:r>
      <w:r w:rsidRPr="00B545BC">
        <w:rPr>
          <w:rFonts w:ascii="Arial" w:hAnsi="Arial" w:cs="Arial"/>
          <w:sz w:val="20"/>
          <w:szCs w:val="20"/>
        </w:rPr>
        <w:tab/>
        <w:t xml:space="preserve">380 mm </w:t>
      </w:r>
    </w:p>
    <w:p w:rsidR="00B545BC" w:rsidRPr="00B545BC" w:rsidRDefault="00B545BC" w:rsidP="00B545BC">
      <w:pPr>
        <w:autoSpaceDE w:val="0"/>
        <w:autoSpaceDN w:val="0"/>
        <w:adjustRightInd w:val="0"/>
        <w:spacing w:after="0" w:line="240" w:lineRule="auto"/>
        <w:rPr>
          <w:rFonts w:ascii="Arial" w:hAnsi="Arial" w:cs="Arial"/>
          <w:sz w:val="20"/>
          <w:szCs w:val="20"/>
        </w:rPr>
      </w:pPr>
    </w:p>
    <w:p w:rsidR="00B545BC" w:rsidRPr="00B545BC" w:rsidRDefault="00B545BC" w:rsidP="00B545BC">
      <w:pPr>
        <w:autoSpaceDE w:val="0"/>
        <w:autoSpaceDN w:val="0"/>
        <w:adjustRightInd w:val="0"/>
        <w:spacing w:after="0" w:line="240" w:lineRule="auto"/>
        <w:rPr>
          <w:rFonts w:ascii="Arial" w:hAnsi="Arial" w:cs="Arial"/>
          <w:sz w:val="20"/>
          <w:szCs w:val="20"/>
        </w:rPr>
      </w:pPr>
      <w:r w:rsidRPr="00B545BC">
        <w:rPr>
          <w:rFonts w:ascii="Arial" w:hAnsi="Arial" w:cs="Arial"/>
          <w:sz w:val="20"/>
          <w:szCs w:val="20"/>
        </w:rPr>
        <w:t xml:space="preserve">Asfaltový beton pro obrusné vrstvy </w:t>
      </w:r>
      <w:r w:rsidRPr="00B545BC">
        <w:rPr>
          <w:rFonts w:ascii="Arial" w:hAnsi="Arial" w:cs="Arial"/>
          <w:sz w:val="20"/>
          <w:szCs w:val="20"/>
        </w:rPr>
        <w:tab/>
        <w:t>ACO 11+ 50/70</w:t>
      </w:r>
      <w:r>
        <w:rPr>
          <w:rFonts w:ascii="Arial" w:hAnsi="Arial" w:cs="Arial"/>
          <w:sz w:val="20"/>
          <w:szCs w:val="20"/>
        </w:rPr>
        <w:t xml:space="preserve">               </w:t>
      </w:r>
      <w:r w:rsidRPr="00B545BC">
        <w:rPr>
          <w:rFonts w:ascii="Arial" w:hAnsi="Arial" w:cs="Arial"/>
          <w:sz w:val="20"/>
          <w:szCs w:val="20"/>
        </w:rPr>
        <w:t xml:space="preserve">40 mm  </w:t>
      </w:r>
    </w:p>
    <w:p w:rsidR="00B545BC" w:rsidRPr="00B545BC" w:rsidRDefault="00B545BC" w:rsidP="00B545BC">
      <w:pPr>
        <w:autoSpaceDE w:val="0"/>
        <w:autoSpaceDN w:val="0"/>
        <w:adjustRightInd w:val="0"/>
        <w:spacing w:after="0" w:line="240" w:lineRule="auto"/>
        <w:rPr>
          <w:rFonts w:ascii="Arial" w:hAnsi="Arial" w:cs="Arial"/>
          <w:sz w:val="20"/>
          <w:szCs w:val="20"/>
        </w:rPr>
      </w:pPr>
      <w:r w:rsidRPr="00B545BC">
        <w:rPr>
          <w:rFonts w:ascii="Arial" w:hAnsi="Arial" w:cs="Arial"/>
          <w:sz w:val="20"/>
          <w:szCs w:val="20"/>
        </w:rPr>
        <w:t xml:space="preserve">Spoj. postřik asfalt. emulzí (zb. poj.) </w:t>
      </w:r>
      <w:r w:rsidRPr="00B545BC">
        <w:rPr>
          <w:rFonts w:ascii="Arial" w:hAnsi="Arial" w:cs="Arial"/>
          <w:sz w:val="20"/>
          <w:szCs w:val="20"/>
        </w:rPr>
        <w:tab/>
        <w:t xml:space="preserve">PS-C 0,3 kg/m2 </w:t>
      </w:r>
      <w:r w:rsidRPr="00B545BC">
        <w:rPr>
          <w:rFonts w:ascii="Arial" w:hAnsi="Arial" w:cs="Arial"/>
          <w:sz w:val="20"/>
          <w:szCs w:val="20"/>
        </w:rPr>
        <w:tab/>
      </w:r>
      <w:r w:rsidRPr="00B545BC">
        <w:rPr>
          <w:rFonts w:ascii="Arial" w:hAnsi="Arial" w:cs="Arial"/>
          <w:sz w:val="20"/>
          <w:szCs w:val="20"/>
        </w:rPr>
        <w:tab/>
        <w:t xml:space="preserve">  </w:t>
      </w:r>
    </w:p>
    <w:p w:rsidR="00B545BC" w:rsidRPr="00B545BC" w:rsidRDefault="00B545BC" w:rsidP="00B545BC">
      <w:pPr>
        <w:autoSpaceDE w:val="0"/>
        <w:autoSpaceDN w:val="0"/>
        <w:adjustRightInd w:val="0"/>
        <w:spacing w:after="0" w:line="240" w:lineRule="auto"/>
        <w:rPr>
          <w:rFonts w:ascii="Arial" w:hAnsi="Arial" w:cs="Arial"/>
          <w:sz w:val="20"/>
          <w:szCs w:val="20"/>
        </w:rPr>
      </w:pPr>
      <w:r w:rsidRPr="00B545BC">
        <w:rPr>
          <w:rFonts w:ascii="Arial" w:hAnsi="Arial" w:cs="Arial"/>
          <w:sz w:val="20"/>
          <w:szCs w:val="20"/>
        </w:rPr>
        <w:t xml:space="preserve">Asfaltový beton pro ložní vrstvy </w:t>
      </w:r>
      <w:r w:rsidRPr="00B545BC">
        <w:rPr>
          <w:rFonts w:ascii="Arial" w:hAnsi="Arial" w:cs="Arial"/>
          <w:sz w:val="20"/>
          <w:szCs w:val="20"/>
        </w:rPr>
        <w:tab/>
      </w:r>
      <w:r w:rsidRPr="00B545BC">
        <w:rPr>
          <w:rFonts w:ascii="Arial" w:hAnsi="Arial" w:cs="Arial"/>
          <w:sz w:val="20"/>
          <w:szCs w:val="20"/>
        </w:rPr>
        <w:tab/>
        <w:t xml:space="preserve">ACL 16+ 50/70 </w:t>
      </w:r>
      <w:r w:rsidRPr="00B545BC">
        <w:rPr>
          <w:rFonts w:ascii="Arial" w:hAnsi="Arial" w:cs="Arial"/>
          <w:sz w:val="20"/>
          <w:szCs w:val="20"/>
        </w:rPr>
        <w:tab/>
      </w:r>
      <w:r>
        <w:rPr>
          <w:rFonts w:ascii="Arial" w:hAnsi="Arial" w:cs="Arial"/>
          <w:sz w:val="20"/>
          <w:szCs w:val="20"/>
        </w:rPr>
        <w:t xml:space="preserve">              </w:t>
      </w:r>
      <w:r w:rsidRPr="00B545BC">
        <w:rPr>
          <w:rFonts w:ascii="Arial" w:hAnsi="Arial" w:cs="Arial"/>
          <w:sz w:val="20"/>
          <w:szCs w:val="20"/>
        </w:rPr>
        <w:t xml:space="preserve">60 mm  </w:t>
      </w:r>
    </w:p>
    <w:p w:rsidR="00B545BC" w:rsidRPr="00B545BC" w:rsidRDefault="00B545BC" w:rsidP="00B545BC">
      <w:pPr>
        <w:autoSpaceDE w:val="0"/>
        <w:autoSpaceDN w:val="0"/>
        <w:adjustRightInd w:val="0"/>
        <w:spacing w:after="0" w:line="240" w:lineRule="auto"/>
        <w:rPr>
          <w:rFonts w:ascii="Arial" w:hAnsi="Arial" w:cs="Arial"/>
          <w:sz w:val="20"/>
          <w:szCs w:val="20"/>
        </w:rPr>
      </w:pPr>
      <w:r w:rsidRPr="00B545BC">
        <w:rPr>
          <w:rFonts w:ascii="Arial" w:hAnsi="Arial" w:cs="Arial"/>
          <w:sz w:val="20"/>
          <w:szCs w:val="20"/>
        </w:rPr>
        <w:t xml:space="preserve">Spoj. postřik asfalt. emulzí (zb. poj.) </w:t>
      </w:r>
      <w:r w:rsidRPr="00B545BC">
        <w:rPr>
          <w:rFonts w:ascii="Arial" w:hAnsi="Arial" w:cs="Arial"/>
          <w:sz w:val="20"/>
          <w:szCs w:val="20"/>
        </w:rPr>
        <w:tab/>
        <w:t xml:space="preserve">PS-C 0,5 kg/m2 </w:t>
      </w:r>
      <w:r w:rsidRPr="00B545BC">
        <w:rPr>
          <w:rFonts w:ascii="Arial" w:hAnsi="Arial" w:cs="Arial"/>
          <w:sz w:val="20"/>
          <w:szCs w:val="20"/>
        </w:rPr>
        <w:tab/>
      </w:r>
      <w:r w:rsidRPr="00B545BC">
        <w:rPr>
          <w:rFonts w:ascii="Arial" w:hAnsi="Arial" w:cs="Arial"/>
          <w:sz w:val="20"/>
          <w:szCs w:val="20"/>
        </w:rPr>
        <w:tab/>
        <w:t xml:space="preserve">  </w:t>
      </w:r>
    </w:p>
    <w:p w:rsidR="00B545BC" w:rsidRPr="00B545BC" w:rsidRDefault="00B545BC" w:rsidP="00B545BC">
      <w:pPr>
        <w:autoSpaceDE w:val="0"/>
        <w:autoSpaceDN w:val="0"/>
        <w:adjustRightInd w:val="0"/>
        <w:spacing w:after="0" w:line="240" w:lineRule="auto"/>
        <w:rPr>
          <w:rFonts w:ascii="Arial" w:hAnsi="Arial" w:cs="Arial"/>
          <w:sz w:val="20"/>
          <w:szCs w:val="20"/>
        </w:rPr>
      </w:pPr>
      <w:r w:rsidRPr="00B545BC">
        <w:rPr>
          <w:rFonts w:ascii="Arial" w:hAnsi="Arial" w:cs="Arial"/>
          <w:sz w:val="20"/>
          <w:szCs w:val="20"/>
        </w:rPr>
        <w:t xml:space="preserve">Asfaltový beton pro podkladní vrstvy </w:t>
      </w:r>
      <w:r w:rsidRPr="00B545BC">
        <w:rPr>
          <w:rFonts w:ascii="Arial" w:hAnsi="Arial" w:cs="Arial"/>
          <w:sz w:val="20"/>
          <w:szCs w:val="20"/>
        </w:rPr>
        <w:tab/>
        <w:t xml:space="preserve">ACP 16+ 50/70 </w:t>
      </w:r>
      <w:r w:rsidRPr="00B545BC">
        <w:rPr>
          <w:rFonts w:ascii="Arial" w:hAnsi="Arial" w:cs="Arial"/>
          <w:sz w:val="20"/>
          <w:szCs w:val="20"/>
        </w:rPr>
        <w:tab/>
      </w:r>
      <w:r>
        <w:rPr>
          <w:rFonts w:ascii="Arial" w:hAnsi="Arial" w:cs="Arial"/>
          <w:sz w:val="20"/>
          <w:szCs w:val="20"/>
        </w:rPr>
        <w:t xml:space="preserve"> </w:t>
      </w:r>
      <w:r w:rsidRPr="00B545BC">
        <w:rPr>
          <w:rFonts w:ascii="Arial" w:hAnsi="Arial" w:cs="Arial"/>
          <w:sz w:val="20"/>
          <w:szCs w:val="20"/>
        </w:rPr>
        <w:t xml:space="preserve">50 mm   </w:t>
      </w:r>
    </w:p>
    <w:p w:rsidR="00B545BC" w:rsidRPr="00B545BC" w:rsidRDefault="00B545BC" w:rsidP="00B545BC">
      <w:pPr>
        <w:autoSpaceDE w:val="0"/>
        <w:autoSpaceDN w:val="0"/>
        <w:adjustRightInd w:val="0"/>
        <w:spacing w:after="0" w:line="240" w:lineRule="auto"/>
        <w:rPr>
          <w:rFonts w:ascii="Arial" w:hAnsi="Arial" w:cs="Arial"/>
          <w:sz w:val="20"/>
          <w:szCs w:val="20"/>
        </w:rPr>
      </w:pPr>
      <w:r w:rsidRPr="00B545BC">
        <w:rPr>
          <w:rFonts w:ascii="Arial" w:hAnsi="Arial" w:cs="Arial"/>
          <w:sz w:val="20"/>
          <w:szCs w:val="20"/>
        </w:rPr>
        <w:t xml:space="preserve">Inf. postřik asfalt. emulzí (zb. poj.) </w:t>
      </w:r>
      <w:r w:rsidRPr="00B545BC">
        <w:rPr>
          <w:rFonts w:ascii="Arial" w:hAnsi="Arial" w:cs="Arial"/>
          <w:sz w:val="20"/>
          <w:szCs w:val="20"/>
        </w:rPr>
        <w:tab/>
        <w:t xml:space="preserve">PI-C 1,0 kg/m2 </w:t>
      </w:r>
      <w:r w:rsidRPr="00B545BC">
        <w:rPr>
          <w:rFonts w:ascii="Arial" w:hAnsi="Arial" w:cs="Arial"/>
          <w:sz w:val="20"/>
          <w:szCs w:val="20"/>
        </w:rPr>
        <w:tab/>
      </w:r>
      <w:r w:rsidRPr="00B545BC">
        <w:rPr>
          <w:rFonts w:ascii="Arial" w:hAnsi="Arial" w:cs="Arial"/>
          <w:sz w:val="20"/>
          <w:szCs w:val="20"/>
        </w:rPr>
        <w:tab/>
        <w:t xml:space="preserve">   </w:t>
      </w:r>
    </w:p>
    <w:p w:rsidR="00B545BC" w:rsidRPr="00B545BC" w:rsidRDefault="00B545BC" w:rsidP="00B545BC">
      <w:pPr>
        <w:autoSpaceDE w:val="0"/>
        <w:autoSpaceDN w:val="0"/>
        <w:adjustRightInd w:val="0"/>
        <w:spacing w:after="0" w:line="240" w:lineRule="auto"/>
        <w:rPr>
          <w:rFonts w:ascii="Arial" w:hAnsi="Arial" w:cs="Arial"/>
          <w:sz w:val="20"/>
          <w:szCs w:val="20"/>
        </w:rPr>
      </w:pPr>
      <w:r w:rsidRPr="00B545BC">
        <w:rPr>
          <w:rFonts w:ascii="Arial" w:hAnsi="Arial" w:cs="Arial"/>
          <w:sz w:val="20"/>
          <w:szCs w:val="20"/>
        </w:rPr>
        <w:t xml:space="preserve">Vrstva ze směsi stmel. cementem </w:t>
      </w:r>
      <w:r w:rsidRPr="00B545BC">
        <w:rPr>
          <w:rFonts w:ascii="Arial" w:hAnsi="Arial" w:cs="Arial"/>
          <w:sz w:val="20"/>
          <w:szCs w:val="20"/>
        </w:rPr>
        <w:tab/>
        <w:t xml:space="preserve">SC 0/32 C8/10 </w:t>
      </w:r>
      <w:r w:rsidRPr="00B545BC">
        <w:rPr>
          <w:rFonts w:ascii="Arial" w:hAnsi="Arial" w:cs="Arial"/>
          <w:sz w:val="20"/>
          <w:szCs w:val="20"/>
        </w:rPr>
        <w:tab/>
      </w:r>
      <w:r>
        <w:rPr>
          <w:rFonts w:ascii="Arial" w:hAnsi="Arial" w:cs="Arial"/>
          <w:sz w:val="20"/>
          <w:szCs w:val="20"/>
        </w:rPr>
        <w:tab/>
      </w:r>
      <w:r w:rsidRPr="00B545BC">
        <w:rPr>
          <w:rFonts w:ascii="Arial" w:hAnsi="Arial" w:cs="Arial"/>
          <w:sz w:val="20"/>
          <w:szCs w:val="20"/>
        </w:rPr>
        <w:t xml:space="preserve">130 mm  </w:t>
      </w:r>
    </w:p>
    <w:p w:rsidR="00B545BC" w:rsidRPr="00B545BC" w:rsidRDefault="00B545BC" w:rsidP="004F4618">
      <w:pPr>
        <w:autoSpaceDE w:val="0"/>
        <w:autoSpaceDN w:val="0"/>
        <w:adjustRightInd w:val="0"/>
        <w:spacing w:after="120" w:line="240" w:lineRule="auto"/>
        <w:rPr>
          <w:rFonts w:ascii="Arial" w:hAnsi="Arial" w:cs="Arial"/>
          <w:sz w:val="20"/>
          <w:szCs w:val="20"/>
        </w:rPr>
      </w:pPr>
      <w:r w:rsidRPr="00B545BC">
        <w:rPr>
          <w:rFonts w:ascii="Arial" w:hAnsi="Arial" w:cs="Arial"/>
          <w:sz w:val="20"/>
          <w:szCs w:val="20"/>
        </w:rPr>
        <w:t xml:space="preserve">Štěrkodrť </w:t>
      </w:r>
      <w:r w:rsidRPr="00B545BC">
        <w:rPr>
          <w:rFonts w:ascii="Arial" w:hAnsi="Arial" w:cs="Arial"/>
          <w:sz w:val="20"/>
          <w:szCs w:val="20"/>
        </w:rPr>
        <w:tab/>
      </w:r>
      <w:r w:rsidRPr="00B545BC">
        <w:rPr>
          <w:rFonts w:ascii="Arial" w:hAnsi="Arial" w:cs="Arial"/>
          <w:sz w:val="20"/>
          <w:szCs w:val="20"/>
        </w:rPr>
        <w:tab/>
      </w:r>
      <w:r w:rsidRPr="00B545BC">
        <w:rPr>
          <w:rFonts w:ascii="Arial" w:hAnsi="Arial" w:cs="Arial"/>
          <w:sz w:val="20"/>
          <w:szCs w:val="20"/>
        </w:rPr>
        <w:tab/>
      </w:r>
      <w:r w:rsidRPr="00B545BC">
        <w:rPr>
          <w:rFonts w:ascii="Arial" w:hAnsi="Arial" w:cs="Arial"/>
          <w:sz w:val="20"/>
          <w:szCs w:val="20"/>
        </w:rPr>
        <w:tab/>
        <w:t>ŠDA 0/63</w:t>
      </w:r>
      <w:r w:rsidRPr="00B545BC">
        <w:rPr>
          <w:rFonts w:ascii="Arial" w:hAnsi="Arial" w:cs="Arial"/>
          <w:sz w:val="20"/>
          <w:szCs w:val="20"/>
        </w:rPr>
        <w:tab/>
        <w:t xml:space="preserve"> </w:t>
      </w:r>
      <w:r w:rsidRPr="00B545BC">
        <w:rPr>
          <w:rFonts w:ascii="Arial" w:hAnsi="Arial" w:cs="Arial"/>
          <w:sz w:val="20"/>
          <w:szCs w:val="20"/>
        </w:rPr>
        <w:tab/>
        <w:t xml:space="preserve">220 mm  </w:t>
      </w:r>
    </w:p>
    <w:p w:rsidR="00B545BC" w:rsidRPr="00B545BC" w:rsidRDefault="00B545BC" w:rsidP="00B545BC">
      <w:pPr>
        <w:autoSpaceDE w:val="0"/>
        <w:autoSpaceDN w:val="0"/>
        <w:adjustRightInd w:val="0"/>
        <w:spacing w:after="0" w:line="240" w:lineRule="auto"/>
        <w:rPr>
          <w:rFonts w:ascii="Arial" w:hAnsi="Arial" w:cs="Arial"/>
          <w:b/>
          <w:i/>
          <w:sz w:val="20"/>
          <w:szCs w:val="20"/>
        </w:rPr>
      </w:pPr>
      <w:r w:rsidRPr="00B545BC">
        <w:rPr>
          <w:rFonts w:ascii="Arial" w:hAnsi="Arial" w:cs="Arial"/>
          <w:b/>
          <w:i/>
          <w:sz w:val="20"/>
          <w:szCs w:val="20"/>
        </w:rPr>
        <w:t xml:space="preserve">CELKEM </w:t>
      </w:r>
      <w:r w:rsidRPr="00B545BC">
        <w:rPr>
          <w:rFonts w:ascii="Arial" w:hAnsi="Arial" w:cs="Arial"/>
          <w:b/>
          <w:i/>
          <w:sz w:val="20"/>
          <w:szCs w:val="20"/>
        </w:rPr>
        <w:tab/>
      </w:r>
      <w:r w:rsidRPr="00B545BC">
        <w:rPr>
          <w:rFonts w:ascii="Arial" w:hAnsi="Arial" w:cs="Arial"/>
          <w:b/>
          <w:i/>
          <w:sz w:val="20"/>
          <w:szCs w:val="20"/>
        </w:rPr>
        <w:tab/>
      </w:r>
      <w:r w:rsidRPr="00B545BC">
        <w:rPr>
          <w:rFonts w:ascii="Arial" w:hAnsi="Arial" w:cs="Arial"/>
          <w:b/>
          <w:i/>
          <w:sz w:val="20"/>
          <w:szCs w:val="20"/>
        </w:rPr>
        <w:tab/>
      </w:r>
      <w:r w:rsidRPr="00B545BC">
        <w:rPr>
          <w:rFonts w:ascii="Arial" w:hAnsi="Arial" w:cs="Arial"/>
          <w:b/>
          <w:i/>
          <w:sz w:val="20"/>
          <w:szCs w:val="20"/>
        </w:rPr>
        <w:tab/>
      </w:r>
      <w:r w:rsidRPr="00B545BC">
        <w:rPr>
          <w:rFonts w:ascii="Arial" w:hAnsi="Arial" w:cs="Arial"/>
          <w:b/>
          <w:i/>
          <w:sz w:val="20"/>
          <w:szCs w:val="20"/>
        </w:rPr>
        <w:tab/>
      </w:r>
      <w:r w:rsidRPr="00B545BC">
        <w:rPr>
          <w:rFonts w:ascii="Arial" w:hAnsi="Arial" w:cs="Arial"/>
          <w:b/>
          <w:i/>
          <w:sz w:val="20"/>
          <w:szCs w:val="20"/>
        </w:rPr>
        <w:tab/>
      </w:r>
      <w:r w:rsidRPr="00B545BC">
        <w:rPr>
          <w:rFonts w:ascii="Arial" w:hAnsi="Arial" w:cs="Arial"/>
          <w:b/>
          <w:i/>
          <w:sz w:val="20"/>
          <w:szCs w:val="20"/>
        </w:rPr>
        <w:tab/>
        <w:t xml:space="preserve">500 mm </w:t>
      </w:r>
    </w:p>
    <w:p w:rsidR="00B545BC" w:rsidRPr="00B545BC" w:rsidRDefault="00B545BC" w:rsidP="00B545BC">
      <w:pPr>
        <w:autoSpaceDE w:val="0"/>
        <w:autoSpaceDN w:val="0"/>
        <w:adjustRightInd w:val="0"/>
        <w:spacing w:after="0" w:line="240" w:lineRule="auto"/>
        <w:rPr>
          <w:rFonts w:ascii="Arial" w:hAnsi="Arial" w:cs="Arial"/>
          <w:b/>
          <w:i/>
          <w:sz w:val="20"/>
          <w:szCs w:val="20"/>
        </w:rPr>
      </w:pPr>
    </w:p>
    <w:p w:rsidR="00B545BC" w:rsidRPr="00B545BC" w:rsidRDefault="00B545BC" w:rsidP="00B545BC">
      <w:pPr>
        <w:autoSpaceDE w:val="0"/>
        <w:autoSpaceDN w:val="0"/>
        <w:adjustRightInd w:val="0"/>
        <w:spacing w:after="0" w:line="240" w:lineRule="auto"/>
        <w:jc w:val="both"/>
        <w:rPr>
          <w:rFonts w:ascii="Arial" w:hAnsi="Arial" w:cs="Arial"/>
          <w:sz w:val="20"/>
          <w:szCs w:val="20"/>
        </w:rPr>
      </w:pPr>
      <w:r w:rsidRPr="00B545BC">
        <w:rPr>
          <w:rFonts w:ascii="Arial" w:hAnsi="Arial" w:cs="Arial"/>
          <w:sz w:val="20"/>
          <w:szCs w:val="20"/>
        </w:rPr>
        <w:t xml:space="preserve">Po odstranění kompletní vozovky bude zarovnána zemní pláň a zemina v aktivní zóně a posouzena. Materiál v aktivní zóně musí vyhovovat požadavkům ČSN 73 6133 a naměřená hodnota statického modulu přetvárnosti musí být min. Edef,2 = 45 MPa, poměr Edef,2/Edef,1 ≤ 2,5 a CBR &gt; 15 %. V případě nevyhovujícího podloží bude nutné provést výměnu zeminy v aktivní zóně v tl. 400 mm za štěrkodrť doplněnou o separační geotextilii (mech. odolnost proti protlačení min. 3kN). </w:t>
      </w:r>
    </w:p>
    <w:p w:rsidR="00B545BC" w:rsidRPr="00B545BC" w:rsidRDefault="00B545BC" w:rsidP="00B545BC">
      <w:pPr>
        <w:autoSpaceDE w:val="0"/>
        <w:autoSpaceDN w:val="0"/>
        <w:adjustRightInd w:val="0"/>
        <w:spacing w:after="0" w:line="240" w:lineRule="auto"/>
        <w:jc w:val="both"/>
        <w:rPr>
          <w:rFonts w:ascii="Arial" w:hAnsi="Arial" w:cs="Arial"/>
          <w:sz w:val="20"/>
          <w:szCs w:val="20"/>
        </w:rPr>
      </w:pPr>
    </w:p>
    <w:p w:rsidR="00B545BC" w:rsidRPr="00B545BC" w:rsidRDefault="00B545BC" w:rsidP="00B545BC">
      <w:pPr>
        <w:autoSpaceDE w:val="0"/>
        <w:autoSpaceDN w:val="0"/>
        <w:adjustRightInd w:val="0"/>
        <w:spacing w:after="0" w:line="240" w:lineRule="auto"/>
        <w:rPr>
          <w:rFonts w:ascii="Arial" w:hAnsi="Arial" w:cs="Arial"/>
          <w:sz w:val="20"/>
          <w:szCs w:val="20"/>
          <w:u w:val="single"/>
        </w:rPr>
      </w:pPr>
      <w:r w:rsidRPr="00B545BC">
        <w:rPr>
          <w:rFonts w:ascii="Arial" w:hAnsi="Arial" w:cs="Arial"/>
          <w:sz w:val="20"/>
          <w:szCs w:val="20"/>
          <w:u w:val="single"/>
        </w:rPr>
        <w:t xml:space="preserve">Obnova krytu vozovky v napojení na stávající stav </w:t>
      </w:r>
    </w:p>
    <w:p w:rsidR="00B545BC" w:rsidRPr="00B545BC" w:rsidRDefault="00B545BC" w:rsidP="00B545BC">
      <w:pPr>
        <w:autoSpaceDE w:val="0"/>
        <w:autoSpaceDN w:val="0"/>
        <w:adjustRightInd w:val="0"/>
        <w:spacing w:after="0" w:line="240" w:lineRule="auto"/>
        <w:rPr>
          <w:rFonts w:ascii="Arial" w:hAnsi="Arial" w:cs="Arial"/>
          <w:sz w:val="20"/>
          <w:szCs w:val="20"/>
        </w:rPr>
      </w:pPr>
      <w:r w:rsidRPr="00B545BC">
        <w:rPr>
          <w:rFonts w:ascii="Arial" w:hAnsi="Arial" w:cs="Arial"/>
          <w:sz w:val="20"/>
          <w:szCs w:val="20"/>
        </w:rPr>
        <w:t xml:space="preserve">Odfrézování obrusné vrstvy (odstupňování pro překrytí asfalt. vrstev) </w:t>
      </w:r>
      <w:r w:rsidRPr="00B545BC">
        <w:rPr>
          <w:rFonts w:ascii="Arial" w:hAnsi="Arial" w:cs="Arial"/>
          <w:sz w:val="20"/>
          <w:szCs w:val="20"/>
        </w:rPr>
        <w:tab/>
      </w:r>
      <w:r>
        <w:rPr>
          <w:rFonts w:ascii="Arial" w:hAnsi="Arial" w:cs="Arial"/>
          <w:sz w:val="20"/>
          <w:szCs w:val="20"/>
        </w:rPr>
        <w:t xml:space="preserve">  </w:t>
      </w:r>
      <w:r w:rsidRPr="00B545BC">
        <w:rPr>
          <w:rFonts w:ascii="Arial" w:hAnsi="Arial" w:cs="Arial"/>
          <w:sz w:val="20"/>
          <w:szCs w:val="20"/>
        </w:rPr>
        <w:t xml:space="preserve">40+60 mm </w:t>
      </w:r>
    </w:p>
    <w:p w:rsidR="00B545BC" w:rsidRPr="00B545BC" w:rsidRDefault="00B545BC" w:rsidP="00B545BC">
      <w:pPr>
        <w:autoSpaceDE w:val="0"/>
        <w:autoSpaceDN w:val="0"/>
        <w:adjustRightInd w:val="0"/>
        <w:spacing w:after="0" w:line="240" w:lineRule="auto"/>
        <w:rPr>
          <w:rFonts w:ascii="Arial" w:hAnsi="Arial" w:cs="Arial"/>
          <w:sz w:val="20"/>
          <w:szCs w:val="20"/>
        </w:rPr>
      </w:pPr>
      <w:r w:rsidRPr="00B545BC">
        <w:rPr>
          <w:rFonts w:ascii="Arial" w:hAnsi="Arial" w:cs="Arial"/>
          <w:sz w:val="20"/>
          <w:szCs w:val="20"/>
        </w:rPr>
        <w:t xml:space="preserve">Asfaltový beton pro obrusné vrstvy </w:t>
      </w:r>
      <w:r w:rsidRPr="00B545BC">
        <w:rPr>
          <w:rFonts w:ascii="Arial" w:hAnsi="Arial" w:cs="Arial"/>
          <w:sz w:val="20"/>
          <w:szCs w:val="20"/>
        </w:rPr>
        <w:tab/>
      </w:r>
      <w:r w:rsidRPr="00B545BC">
        <w:rPr>
          <w:rFonts w:ascii="Arial" w:hAnsi="Arial" w:cs="Arial"/>
          <w:sz w:val="20"/>
          <w:szCs w:val="20"/>
        </w:rPr>
        <w:tab/>
        <w:t xml:space="preserve">ACO 11+ </w:t>
      </w:r>
      <w:r w:rsidRPr="00B545BC">
        <w:rPr>
          <w:rFonts w:ascii="Arial" w:hAnsi="Arial" w:cs="Arial"/>
          <w:sz w:val="20"/>
          <w:szCs w:val="20"/>
        </w:rPr>
        <w:tab/>
      </w:r>
      <w:r w:rsidRPr="00B545BC">
        <w:rPr>
          <w:rFonts w:ascii="Arial" w:hAnsi="Arial" w:cs="Arial"/>
          <w:sz w:val="20"/>
          <w:szCs w:val="20"/>
        </w:rPr>
        <w:tab/>
      </w:r>
      <w:r>
        <w:rPr>
          <w:rFonts w:ascii="Arial" w:hAnsi="Arial" w:cs="Arial"/>
          <w:sz w:val="20"/>
          <w:szCs w:val="20"/>
        </w:rPr>
        <w:t xml:space="preserve">  </w:t>
      </w:r>
      <w:r w:rsidRPr="00B545BC">
        <w:rPr>
          <w:rFonts w:ascii="Arial" w:hAnsi="Arial" w:cs="Arial"/>
          <w:sz w:val="20"/>
          <w:szCs w:val="20"/>
        </w:rPr>
        <w:t xml:space="preserve">40 mm   </w:t>
      </w:r>
    </w:p>
    <w:p w:rsidR="00B545BC" w:rsidRPr="00B545BC" w:rsidRDefault="00B545BC" w:rsidP="00B545BC">
      <w:pPr>
        <w:autoSpaceDE w:val="0"/>
        <w:autoSpaceDN w:val="0"/>
        <w:adjustRightInd w:val="0"/>
        <w:spacing w:after="0" w:line="240" w:lineRule="auto"/>
        <w:rPr>
          <w:rFonts w:ascii="Arial" w:hAnsi="Arial" w:cs="Arial"/>
          <w:sz w:val="20"/>
          <w:szCs w:val="20"/>
        </w:rPr>
      </w:pPr>
      <w:r w:rsidRPr="00B545BC">
        <w:rPr>
          <w:rFonts w:ascii="Arial" w:hAnsi="Arial" w:cs="Arial"/>
          <w:sz w:val="20"/>
          <w:szCs w:val="20"/>
        </w:rPr>
        <w:t xml:space="preserve">Spoj. postřik asfalt. emulzí (zb. poj.) </w:t>
      </w:r>
      <w:r w:rsidRPr="00B545BC">
        <w:rPr>
          <w:rFonts w:ascii="Arial" w:hAnsi="Arial" w:cs="Arial"/>
          <w:sz w:val="20"/>
          <w:szCs w:val="20"/>
        </w:rPr>
        <w:tab/>
      </w:r>
      <w:r>
        <w:rPr>
          <w:rFonts w:ascii="Arial" w:hAnsi="Arial" w:cs="Arial"/>
          <w:sz w:val="20"/>
          <w:szCs w:val="20"/>
        </w:rPr>
        <w:tab/>
      </w:r>
      <w:r w:rsidRPr="00B545BC">
        <w:rPr>
          <w:rFonts w:ascii="Arial" w:hAnsi="Arial" w:cs="Arial"/>
          <w:sz w:val="20"/>
          <w:szCs w:val="20"/>
        </w:rPr>
        <w:t xml:space="preserve">PS-C 0,3 kg/m2 </w:t>
      </w:r>
      <w:r w:rsidRPr="00B545BC">
        <w:rPr>
          <w:rFonts w:ascii="Arial" w:hAnsi="Arial" w:cs="Arial"/>
          <w:sz w:val="20"/>
          <w:szCs w:val="20"/>
        </w:rPr>
        <w:tab/>
      </w:r>
      <w:r w:rsidRPr="00B545BC">
        <w:rPr>
          <w:rFonts w:ascii="Arial" w:hAnsi="Arial" w:cs="Arial"/>
          <w:sz w:val="20"/>
          <w:szCs w:val="20"/>
        </w:rPr>
        <w:tab/>
        <w:t xml:space="preserve">  </w:t>
      </w:r>
    </w:p>
    <w:p w:rsidR="00B545BC" w:rsidRPr="00B545BC" w:rsidRDefault="00B545BC" w:rsidP="00B545BC">
      <w:pPr>
        <w:autoSpaceDE w:val="0"/>
        <w:autoSpaceDN w:val="0"/>
        <w:adjustRightInd w:val="0"/>
        <w:spacing w:after="0" w:line="240" w:lineRule="auto"/>
        <w:rPr>
          <w:rFonts w:ascii="Arial" w:hAnsi="Arial" w:cs="Arial"/>
          <w:sz w:val="20"/>
          <w:szCs w:val="20"/>
        </w:rPr>
      </w:pPr>
      <w:r w:rsidRPr="00B545BC">
        <w:rPr>
          <w:rFonts w:ascii="Arial" w:hAnsi="Arial" w:cs="Arial"/>
          <w:sz w:val="20"/>
          <w:szCs w:val="20"/>
        </w:rPr>
        <w:t xml:space="preserve">Asfaltový beton pro ložní vrstvy </w:t>
      </w:r>
      <w:r w:rsidRPr="00B545BC">
        <w:rPr>
          <w:rFonts w:ascii="Arial" w:hAnsi="Arial" w:cs="Arial"/>
          <w:sz w:val="20"/>
          <w:szCs w:val="20"/>
        </w:rPr>
        <w:tab/>
      </w:r>
      <w:r w:rsidRPr="00B545BC">
        <w:rPr>
          <w:rFonts w:ascii="Arial" w:hAnsi="Arial" w:cs="Arial"/>
          <w:sz w:val="20"/>
          <w:szCs w:val="20"/>
        </w:rPr>
        <w:tab/>
      </w:r>
      <w:r>
        <w:rPr>
          <w:rFonts w:ascii="Arial" w:hAnsi="Arial" w:cs="Arial"/>
          <w:sz w:val="20"/>
          <w:szCs w:val="20"/>
        </w:rPr>
        <w:tab/>
      </w:r>
      <w:r w:rsidRPr="00B545BC">
        <w:rPr>
          <w:rFonts w:ascii="Arial" w:hAnsi="Arial" w:cs="Arial"/>
          <w:sz w:val="20"/>
          <w:szCs w:val="20"/>
        </w:rPr>
        <w:t xml:space="preserve">ACL 16+ 50/70 </w:t>
      </w:r>
      <w:r w:rsidRPr="00B545BC">
        <w:rPr>
          <w:rFonts w:ascii="Arial" w:hAnsi="Arial" w:cs="Arial"/>
          <w:sz w:val="20"/>
          <w:szCs w:val="20"/>
        </w:rPr>
        <w:tab/>
      </w:r>
      <w:r w:rsidRPr="00B545BC">
        <w:rPr>
          <w:rFonts w:ascii="Arial" w:hAnsi="Arial" w:cs="Arial"/>
          <w:sz w:val="20"/>
          <w:szCs w:val="20"/>
        </w:rPr>
        <w:tab/>
      </w:r>
      <w:r>
        <w:rPr>
          <w:rFonts w:ascii="Arial" w:hAnsi="Arial" w:cs="Arial"/>
          <w:sz w:val="20"/>
          <w:szCs w:val="20"/>
        </w:rPr>
        <w:t xml:space="preserve">  </w:t>
      </w:r>
      <w:r w:rsidRPr="00B545BC">
        <w:rPr>
          <w:rFonts w:ascii="Arial" w:hAnsi="Arial" w:cs="Arial"/>
          <w:sz w:val="20"/>
          <w:szCs w:val="20"/>
        </w:rPr>
        <w:t xml:space="preserve">60 mm   </w:t>
      </w:r>
    </w:p>
    <w:p w:rsidR="00B545BC" w:rsidRPr="00B545BC" w:rsidRDefault="00B545BC" w:rsidP="004F4618">
      <w:pPr>
        <w:autoSpaceDE w:val="0"/>
        <w:autoSpaceDN w:val="0"/>
        <w:adjustRightInd w:val="0"/>
        <w:spacing w:after="120" w:line="240" w:lineRule="auto"/>
        <w:rPr>
          <w:rFonts w:ascii="Arial" w:hAnsi="Arial" w:cs="Arial"/>
          <w:sz w:val="20"/>
          <w:szCs w:val="20"/>
        </w:rPr>
      </w:pPr>
      <w:r w:rsidRPr="00B545BC">
        <w:rPr>
          <w:rFonts w:ascii="Arial" w:hAnsi="Arial" w:cs="Arial"/>
          <w:sz w:val="20"/>
          <w:szCs w:val="20"/>
        </w:rPr>
        <w:t xml:space="preserve">Spoj. postřik asfalt. emulzí (zb. poj.) </w:t>
      </w:r>
      <w:r w:rsidRPr="00B545BC">
        <w:rPr>
          <w:rFonts w:ascii="Arial" w:hAnsi="Arial" w:cs="Arial"/>
          <w:sz w:val="20"/>
          <w:szCs w:val="20"/>
        </w:rPr>
        <w:tab/>
      </w:r>
      <w:r>
        <w:rPr>
          <w:rFonts w:ascii="Arial" w:hAnsi="Arial" w:cs="Arial"/>
          <w:sz w:val="20"/>
          <w:szCs w:val="20"/>
        </w:rPr>
        <w:tab/>
      </w:r>
      <w:r w:rsidRPr="00B545BC">
        <w:rPr>
          <w:rFonts w:ascii="Arial" w:hAnsi="Arial" w:cs="Arial"/>
          <w:sz w:val="20"/>
          <w:szCs w:val="20"/>
        </w:rPr>
        <w:t xml:space="preserve">PS-C 0,7 kg/m2 </w:t>
      </w:r>
      <w:r w:rsidRPr="00B545BC">
        <w:rPr>
          <w:rFonts w:ascii="Arial" w:hAnsi="Arial" w:cs="Arial"/>
          <w:sz w:val="20"/>
          <w:szCs w:val="20"/>
        </w:rPr>
        <w:tab/>
      </w:r>
      <w:r w:rsidRPr="00B545BC">
        <w:rPr>
          <w:rFonts w:ascii="Arial" w:hAnsi="Arial" w:cs="Arial"/>
          <w:sz w:val="20"/>
          <w:szCs w:val="20"/>
        </w:rPr>
        <w:tab/>
        <w:t xml:space="preserve">  </w:t>
      </w:r>
    </w:p>
    <w:p w:rsidR="00B545BC" w:rsidRPr="00B545BC" w:rsidRDefault="00B545BC" w:rsidP="00B545BC">
      <w:pPr>
        <w:autoSpaceDE w:val="0"/>
        <w:autoSpaceDN w:val="0"/>
        <w:adjustRightInd w:val="0"/>
        <w:spacing w:after="0" w:line="240" w:lineRule="auto"/>
        <w:rPr>
          <w:rFonts w:ascii="Arial" w:hAnsi="Arial" w:cs="Arial"/>
          <w:b/>
          <w:i/>
          <w:sz w:val="20"/>
          <w:szCs w:val="20"/>
        </w:rPr>
      </w:pPr>
      <w:r w:rsidRPr="00B545BC">
        <w:rPr>
          <w:rFonts w:ascii="Arial" w:hAnsi="Arial" w:cs="Arial"/>
          <w:b/>
          <w:i/>
          <w:sz w:val="20"/>
          <w:szCs w:val="20"/>
        </w:rPr>
        <w:t xml:space="preserve">CELKEM </w:t>
      </w:r>
      <w:r w:rsidRPr="00B545BC">
        <w:rPr>
          <w:rFonts w:ascii="Arial" w:hAnsi="Arial" w:cs="Arial"/>
          <w:b/>
          <w:i/>
          <w:sz w:val="20"/>
          <w:szCs w:val="20"/>
        </w:rPr>
        <w:tab/>
      </w:r>
      <w:r w:rsidRPr="00B545BC">
        <w:rPr>
          <w:rFonts w:ascii="Arial" w:hAnsi="Arial" w:cs="Arial"/>
          <w:b/>
          <w:i/>
          <w:sz w:val="20"/>
          <w:szCs w:val="20"/>
        </w:rPr>
        <w:tab/>
      </w:r>
      <w:r w:rsidRPr="00B545BC">
        <w:rPr>
          <w:rFonts w:ascii="Arial" w:hAnsi="Arial" w:cs="Arial"/>
          <w:b/>
          <w:i/>
          <w:sz w:val="20"/>
          <w:szCs w:val="20"/>
        </w:rPr>
        <w:tab/>
      </w:r>
      <w:r w:rsidRPr="00B545BC">
        <w:rPr>
          <w:rFonts w:ascii="Arial" w:hAnsi="Arial" w:cs="Arial"/>
          <w:b/>
          <w:i/>
          <w:sz w:val="20"/>
          <w:szCs w:val="20"/>
        </w:rPr>
        <w:tab/>
      </w:r>
      <w:r w:rsidRPr="00B545BC">
        <w:rPr>
          <w:rFonts w:ascii="Arial" w:hAnsi="Arial" w:cs="Arial"/>
          <w:b/>
          <w:i/>
          <w:sz w:val="20"/>
          <w:szCs w:val="20"/>
        </w:rPr>
        <w:tab/>
      </w:r>
      <w:r w:rsidRPr="00B545BC">
        <w:rPr>
          <w:rFonts w:ascii="Arial" w:hAnsi="Arial" w:cs="Arial"/>
          <w:b/>
          <w:i/>
          <w:sz w:val="20"/>
          <w:szCs w:val="20"/>
        </w:rPr>
        <w:tab/>
      </w:r>
      <w:r w:rsidRPr="00B545BC">
        <w:rPr>
          <w:rFonts w:ascii="Arial" w:hAnsi="Arial" w:cs="Arial"/>
          <w:b/>
          <w:i/>
          <w:sz w:val="20"/>
          <w:szCs w:val="20"/>
        </w:rPr>
        <w:tab/>
      </w:r>
      <w:r w:rsidRPr="00B545BC">
        <w:rPr>
          <w:rFonts w:ascii="Arial" w:hAnsi="Arial" w:cs="Arial"/>
          <w:b/>
          <w:i/>
          <w:sz w:val="20"/>
          <w:szCs w:val="20"/>
        </w:rPr>
        <w:tab/>
        <w:t xml:space="preserve">100 mm </w:t>
      </w:r>
    </w:p>
    <w:p w:rsidR="00B545BC" w:rsidRPr="00B545BC" w:rsidRDefault="00B545BC" w:rsidP="00B545BC">
      <w:pPr>
        <w:tabs>
          <w:tab w:val="left" w:pos="2910"/>
        </w:tabs>
        <w:autoSpaceDE w:val="0"/>
        <w:autoSpaceDN w:val="0"/>
        <w:adjustRightInd w:val="0"/>
        <w:spacing w:after="0" w:line="240" w:lineRule="auto"/>
        <w:rPr>
          <w:rFonts w:ascii="Arial" w:hAnsi="Arial" w:cs="Arial"/>
          <w:b/>
          <w:i/>
          <w:sz w:val="20"/>
          <w:szCs w:val="20"/>
        </w:rPr>
      </w:pPr>
    </w:p>
    <w:p w:rsidR="00B545BC" w:rsidRPr="00B545BC" w:rsidRDefault="00B545BC" w:rsidP="00B545BC">
      <w:pPr>
        <w:autoSpaceDE w:val="0"/>
        <w:autoSpaceDN w:val="0"/>
        <w:adjustRightInd w:val="0"/>
        <w:spacing w:after="0" w:line="240" w:lineRule="auto"/>
        <w:rPr>
          <w:rFonts w:ascii="Arial" w:hAnsi="Arial" w:cs="Arial"/>
          <w:sz w:val="20"/>
          <w:szCs w:val="20"/>
          <w:u w:val="single"/>
        </w:rPr>
      </w:pPr>
      <w:r w:rsidRPr="00B545BC">
        <w:rPr>
          <w:rFonts w:ascii="Arial" w:hAnsi="Arial" w:cs="Arial"/>
          <w:sz w:val="20"/>
          <w:szCs w:val="20"/>
          <w:u w:val="single"/>
        </w:rPr>
        <w:t xml:space="preserve">Konstrukce dlážděné pojížděné krajnice </w:t>
      </w:r>
    </w:p>
    <w:p w:rsidR="00B545BC" w:rsidRPr="00B545BC" w:rsidRDefault="00B545BC" w:rsidP="00B545BC">
      <w:pPr>
        <w:autoSpaceDE w:val="0"/>
        <w:autoSpaceDN w:val="0"/>
        <w:adjustRightInd w:val="0"/>
        <w:spacing w:after="0" w:line="240" w:lineRule="auto"/>
        <w:rPr>
          <w:rFonts w:ascii="Arial" w:hAnsi="Arial" w:cs="Arial"/>
          <w:sz w:val="20"/>
          <w:szCs w:val="20"/>
        </w:rPr>
      </w:pPr>
      <w:r w:rsidRPr="00B545BC">
        <w:rPr>
          <w:rFonts w:ascii="Arial" w:hAnsi="Arial" w:cs="Arial"/>
          <w:sz w:val="20"/>
          <w:szCs w:val="20"/>
        </w:rPr>
        <w:t xml:space="preserve">Odstranění kamenné dlažby </w:t>
      </w:r>
      <w:r w:rsidRPr="00B545BC">
        <w:rPr>
          <w:rFonts w:ascii="Arial" w:hAnsi="Arial" w:cs="Arial"/>
          <w:sz w:val="20"/>
          <w:szCs w:val="20"/>
        </w:rPr>
        <w:tab/>
      </w:r>
      <w:r w:rsidRPr="00B545BC">
        <w:rPr>
          <w:rFonts w:ascii="Arial" w:hAnsi="Arial" w:cs="Arial"/>
          <w:sz w:val="20"/>
          <w:szCs w:val="20"/>
        </w:rPr>
        <w:tab/>
      </w:r>
      <w:r w:rsidRPr="00B545BC">
        <w:rPr>
          <w:rFonts w:ascii="Arial" w:hAnsi="Arial" w:cs="Arial"/>
          <w:sz w:val="20"/>
          <w:szCs w:val="20"/>
        </w:rPr>
        <w:tab/>
      </w:r>
      <w:r w:rsidRPr="00B545BC">
        <w:rPr>
          <w:rFonts w:ascii="Arial" w:hAnsi="Arial" w:cs="Arial"/>
          <w:sz w:val="20"/>
          <w:szCs w:val="20"/>
        </w:rPr>
        <w:tab/>
      </w:r>
      <w:r w:rsidRPr="00B545BC">
        <w:rPr>
          <w:rFonts w:ascii="Arial" w:hAnsi="Arial" w:cs="Arial"/>
          <w:sz w:val="20"/>
          <w:szCs w:val="20"/>
        </w:rPr>
        <w:tab/>
      </w:r>
      <w:r w:rsidRPr="00B545BC">
        <w:rPr>
          <w:rFonts w:ascii="Arial" w:hAnsi="Arial" w:cs="Arial"/>
          <w:sz w:val="20"/>
          <w:szCs w:val="20"/>
        </w:rPr>
        <w:tab/>
        <w:t xml:space="preserve">120 mm </w:t>
      </w:r>
    </w:p>
    <w:p w:rsidR="00B545BC" w:rsidRPr="00B545BC" w:rsidRDefault="00B545BC" w:rsidP="00B545BC">
      <w:pPr>
        <w:autoSpaceDE w:val="0"/>
        <w:autoSpaceDN w:val="0"/>
        <w:adjustRightInd w:val="0"/>
        <w:spacing w:after="0" w:line="240" w:lineRule="auto"/>
        <w:rPr>
          <w:rFonts w:ascii="Arial" w:hAnsi="Arial" w:cs="Arial"/>
          <w:sz w:val="20"/>
          <w:szCs w:val="20"/>
        </w:rPr>
      </w:pPr>
      <w:r w:rsidRPr="00B545BC">
        <w:rPr>
          <w:rFonts w:ascii="Arial" w:hAnsi="Arial" w:cs="Arial"/>
          <w:sz w:val="20"/>
          <w:szCs w:val="20"/>
        </w:rPr>
        <w:t xml:space="preserve">Odkop nestmelených podkladních vrstev </w:t>
      </w:r>
      <w:r w:rsidRPr="00B545BC">
        <w:rPr>
          <w:rFonts w:ascii="Arial" w:hAnsi="Arial" w:cs="Arial"/>
          <w:sz w:val="20"/>
          <w:szCs w:val="20"/>
        </w:rPr>
        <w:tab/>
      </w:r>
      <w:r w:rsidRPr="00B545BC">
        <w:rPr>
          <w:rFonts w:ascii="Arial" w:hAnsi="Arial" w:cs="Arial"/>
          <w:sz w:val="20"/>
          <w:szCs w:val="20"/>
        </w:rPr>
        <w:tab/>
      </w:r>
      <w:r w:rsidRPr="00B545BC">
        <w:rPr>
          <w:rFonts w:ascii="Arial" w:hAnsi="Arial" w:cs="Arial"/>
          <w:sz w:val="20"/>
          <w:szCs w:val="20"/>
        </w:rPr>
        <w:tab/>
      </w:r>
      <w:r w:rsidRPr="00B545BC">
        <w:rPr>
          <w:rFonts w:ascii="Arial" w:hAnsi="Arial" w:cs="Arial"/>
          <w:sz w:val="20"/>
          <w:szCs w:val="20"/>
        </w:rPr>
        <w:tab/>
        <w:t xml:space="preserve">360 mm </w:t>
      </w:r>
    </w:p>
    <w:p w:rsidR="00B545BC" w:rsidRPr="00B545BC" w:rsidRDefault="00B545BC" w:rsidP="00B545BC">
      <w:pPr>
        <w:autoSpaceDE w:val="0"/>
        <w:autoSpaceDN w:val="0"/>
        <w:adjustRightInd w:val="0"/>
        <w:spacing w:after="0" w:line="240" w:lineRule="auto"/>
        <w:rPr>
          <w:rFonts w:ascii="Arial" w:hAnsi="Arial" w:cs="Arial"/>
          <w:sz w:val="20"/>
          <w:szCs w:val="20"/>
        </w:rPr>
      </w:pPr>
      <w:r w:rsidRPr="00B545BC">
        <w:rPr>
          <w:rFonts w:ascii="Arial" w:hAnsi="Arial" w:cs="Arial"/>
          <w:sz w:val="20"/>
          <w:szCs w:val="20"/>
        </w:rPr>
        <w:t xml:space="preserve">Kamenná dlažba </w:t>
      </w:r>
      <w:r w:rsidRPr="00B545BC">
        <w:rPr>
          <w:rFonts w:ascii="Arial" w:hAnsi="Arial" w:cs="Arial"/>
          <w:sz w:val="20"/>
          <w:szCs w:val="20"/>
        </w:rPr>
        <w:tab/>
      </w:r>
      <w:r w:rsidRPr="00B545BC">
        <w:rPr>
          <w:rFonts w:ascii="Arial" w:hAnsi="Arial" w:cs="Arial"/>
          <w:sz w:val="20"/>
          <w:szCs w:val="20"/>
        </w:rPr>
        <w:tab/>
      </w:r>
      <w:r w:rsidRPr="00B545BC">
        <w:rPr>
          <w:rFonts w:ascii="Arial" w:hAnsi="Arial" w:cs="Arial"/>
          <w:sz w:val="20"/>
          <w:szCs w:val="20"/>
        </w:rPr>
        <w:tab/>
      </w:r>
      <w:r w:rsidRPr="00B545BC">
        <w:rPr>
          <w:rFonts w:ascii="Arial" w:hAnsi="Arial" w:cs="Arial"/>
          <w:sz w:val="20"/>
          <w:szCs w:val="20"/>
        </w:rPr>
        <w:tab/>
        <w:t xml:space="preserve">DL </w:t>
      </w:r>
      <w:r w:rsidRPr="00B545BC">
        <w:rPr>
          <w:rFonts w:ascii="Arial" w:hAnsi="Arial" w:cs="Arial"/>
          <w:sz w:val="20"/>
          <w:szCs w:val="20"/>
        </w:rPr>
        <w:tab/>
      </w:r>
      <w:r w:rsidRPr="00B545BC">
        <w:rPr>
          <w:rFonts w:ascii="Arial" w:hAnsi="Arial" w:cs="Arial"/>
          <w:sz w:val="20"/>
          <w:szCs w:val="20"/>
        </w:rPr>
        <w:tab/>
      </w:r>
      <w:r w:rsidR="004F4618">
        <w:rPr>
          <w:rFonts w:ascii="Arial" w:hAnsi="Arial" w:cs="Arial"/>
          <w:sz w:val="20"/>
          <w:szCs w:val="20"/>
        </w:rPr>
        <w:tab/>
      </w:r>
      <w:r w:rsidRPr="00B545BC">
        <w:rPr>
          <w:rFonts w:ascii="Arial" w:hAnsi="Arial" w:cs="Arial"/>
          <w:sz w:val="20"/>
          <w:szCs w:val="20"/>
        </w:rPr>
        <w:t xml:space="preserve">120 mm  </w:t>
      </w:r>
    </w:p>
    <w:p w:rsidR="00B545BC" w:rsidRPr="00B545BC" w:rsidRDefault="00B545BC" w:rsidP="00B545BC">
      <w:pPr>
        <w:autoSpaceDE w:val="0"/>
        <w:autoSpaceDN w:val="0"/>
        <w:adjustRightInd w:val="0"/>
        <w:spacing w:after="0" w:line="240" w:lineRule="auto"/>
        <w:rPr>
          <w:rFonts w:ascii="Arial" w:hAnsi="Arial" w:cs="Arial"/>
          <w:sz w:val="20"/>
          <w:szCs w:val="20"/>
        </w:rPr>
      </w:pPr>
      <w:r w:rsidRPr="00B545BC">
        <w:rPr>
          <w:rFonts w:ascii="Arial" w:hAnsi="Arial" w:cs="Arial"/>
          <w:sz w:val="20"/>
          <w:szCs w:val="20"/>
        </w:rPr>
        <w:t>Betonové lože C20/25nXF3</w:t>
      </w:r>
      <w:r w:rsidRPr="00B545BC">
        <w:rPr>
          <w:rFonts w:ascii="Arial" w:hAnsi="Arial" w:cs="Arial"/>
          <w:sz w:val="20"/>
          <w:szCs w:val="20"/>
        </w:rPr>
        <w:tab/>
      </w:r>
      <w:r w:rsidRPr="00B545BC">
        <w:rPr>
          <w:rFonts w:ascii="Arial" w:hAnsi="Arial" w:cs="Arial"/>
          <w:sz w:val="20"/>
          <w:szCs w:val="20"/>
        </w:rPr>
        <w:tab/>
      </w:r>
      <w:r w:rsidRPr="00B545BC">
        <w:rPr>
          <w:rFonts w:ascii="Arial" w:hAnsi="Arial" w:cs="Arial"/>
          <w:sz w:val="20"/>
          <w:szCs w:val="20"/>
        </w:rPr>
        <w:tab/>
        <w:t xml:space="preserve">L </w:t>
      </w:r>
      <w:r w:rsidRPr="00B545BC">
        <w:rPr>
          <w:rFonts w:ascii="Arial" w:hAnsi="Arial" w:cs="Arial"/>
          <w:sz w:val="20"/>
          <w:szCs w:val="20"/>
        </w:rPr>
        <w:tab/>
      </w:r>
      <w:r w:rsidRPr="00B545BC">
        <w:rPr>
          <w:rFonts w:ascii="Arial" w:hAnsi="Arial" w:cs="Arial"/>
          <w:sz w:val="20"/>
          <w:szCs w:val="20"/>
        </w:rPr>
        <w:tab/>
        <w:t xml:space="preserve">   </w:t>
      </w:r>
      <w:r w:rsidR="004F4618">
        <w:rPr>
          <w:rFonts w:ascii="Arial" w:hAnsi="Arial" w:cs="Arial"/>
          <w:sz w:val="20"/>
          <w:szCs w:val="20"/>
        </w:rPr>
        <w:t xml:space="preserve"> </w:t>
      </w:r>
      <w:r w:rsidRPr="00B545BC">
        <w:rPr>
          <w:rFonts w:ascii="Arial" w:hAnsi="Arial" w:cs="Arial"/>
          <w:sz w:val="20"/>
          <w:szCs w:val="20"/>
        </w:rPr>
        <w:t xml:space="preserve"> min.</w:t>
      </w:r>
      <w:r w:rsidR="004F4618">
        <w:rPr>
          <w:rFonts w:ascii="Arial" w:hAnsi="Arial" w:cs="Arial"/>
          <w:sz w:val="20"/>
          <w:szCs w:val="20"/>
        </w:rPr>
        <w:t xml:space="preserve"> </w:t>
      </w:r>
      <w:r w:rsidRPr="00B545BC">
        <w:rPr>
          <w:rFonts w:ascii="Arial" w:hAnsi="Arial" w:cs="Arial"/>
          <w:sz w:val="20"/>
          <w:szCs w:val="20"/>
        </w:rPr>
        <w:t xml:space="preserve">150 mm </w:t>
      </w:r>
    </w:p>
    <w:p w:rsidR="00B545BC" w:rsidRPr="00B545BC" w:rsidRDefault="00B545BC" w:rsidP="004F4618">
      <w:pPr>
        <w:autoSpaceDE w:val="0"/>
        <w:autoSpaceDN w:val="0"/>
        <w:adjustRightInd w:val="0"/>
        <w:spacing w:after="120" w:line="240" w:lineRule="auto"/>
        <w:rPr>
          <w:rFonts w:ascii="Arial" w:hAnsi="Arial" w:cs="Arial"/>
          <w:sz w:val="20"/>
          <w:szCs w:val="20"/>
        </w:rPr>
      </w:pPr>
      <w:r w:rsidRPr="00B545BC">
        <w:rPr>
          <w:rFonts w:ascii="Arial" w:hAnsi="Arial" w:cs="Arial"/>
          <w:sz w:val="20"/>
          <w:szCs w:val="20"/>
        </w:rPr>
        <w:t xml:space="preserve">Štěrkodrť </w:t>
      </w:r>
      <w:r w:rsidRPr="00B545BC">
        <w:rPr>
          <w:rFonts w:ascii="Arial" w:hAnsi="Arial" w:cs="Arial"/>
          <w:sz w:val="20"/>
          <w:szCs w:val="20"/>
        </w:rPr>
        <w:tab/>
      </w:r>
      <w:r w:rsidRPr="00B545BC">
        <w:rPr>
          <w:rFonts w:ascii="Arial" w:hAnsi="Arial" w:cs="Arial"/>
          <w:sz w:val="20"/>
          <w:szCs w:val="20"/>
        </w:rPr>
        <w:tab/>
      </w:r>
      <w:r w:rsidRPr="00B545BC">
        <w:rPr>
          <w:rFonts w:ascii="Arial" w:hAnsi="Arial" w:cs="Arial"/>
          <w:sz w:val="20"/>
          <w:szCs w:val="20"/>
        </w:rPr>
        <w:tab/>
      </w:r>
      <w:r w:rsidRPr="00B545BC">
        <w:rPr>
          <w:rFonts w:ascii="Arial" w:hAnsi="Arial" w:cs="Arial"/>
          <w:sz w:val="20"/>
          <w:szCs w:val="20"/>
        </w:rPr>
        <w:tab/>
      </w:r>
      <w:r w:rsidRPr="00B545BC">
        <w:rPr>
          <w:rFonts w:ascii="Arial" w:hAnsi="Arial" w:cs="Arial"/>
          <w:sz w:val="20"/>
          <w:szCs w:val="20"/>
        </w:rPr>
        <w:tab/>
        <w:t xml:space="preserve">ŠDA 0/63 </w:t>
      </w:r>
      <w:r w:rsidRPr="00B545BC">
        <w:rPr>
          <w:rFonts w:ascii="Arial" w:hAnsi="Arial" w:cs="Arial"/>
          <w:sz w:val="20"/>
          <w:szCs w:val="20"/>
        </w:rPr>
        <w:tab/>
        <w:t xml:space="preserve">    </w:t>
      </w:r>
      <w:r w:rsidR="004F4618">
        <w:rPr>
          <w:rFonts w:ascii="Arial" w:hAnsi="Arial" w:cs="Arial"/>
          <w:sz w:val="20"/>
          <w:szCs w:val="20"/>
        </w:rPr>
        <w:t xml:space="preserve"> </w:t>
      </w:r>
      <w:r w:rsidRPr="00B545BC">
        <w:rPr>
          <w:rFonts w:ascii="Arial" w:hAnsi="Arial" w:cs="Arial"/>
          <w:sz w:val="20"/>
          <w:szCs w:val="20"/>
        </w:rPr>
        <w:t>min.</w:t>
      </w:r>
      <w:r w:rsidR="004F4618">
        <w:rPr>
          <w:rFonts w:ascii="Arial" w:hAnsi="Arial" w:cs="Arial"/>
          <w:sz w:val="20"/>
          <w:szCs w:val="20"/>
        </w:rPr>
        <w:t xml:space="preserve"> </w:t>
      </w:r>
      <w:r w:rsidRPr="00B545BC">
        <w:rPr>
          <w:rFonts w:ascii="Arial" w:hAnsi="Arial" w:cs="Arial"/>
          <w:sz w:val="20"/>
          <w:szCs w:val="20"/>
        </w:rPr>
        <w:t xml:space="preserve">210 mm </w:t>
      </w:r>
    </w:p>
    <w:p w:rsidR="00B545BC" w:rsidRPr="00B545BC" w:rsidRDefault="00B545BC" w:rsidP="004F4618">
      <w:pPr>
        <w:autoSpaceDE w:val="0"/>
        <w:autoSpaceDN w:val="0"/>
        <w:adjustRightInd w:val="0"/>
        <w:spacing w:after="120" w:line="240" w:lineRule="auto"/>
        <w:rPr>
          <w:rFonts w:ascii="Arial" w:hAnsi="Arial" w:cs="Arial"/>
          <w:b/>
          <w:i/>
          <w:sz w:val="20"/>
          <w:szCs w:val="20"/>
        </w:rPr>
      </w:pPr>
      <w:r w:rsidRPr="00B545BC">
        <w:rPr>
          <w:rFonts w:ascii="Arial" w:hAnsi="Arial" w:cs="Arial"/>
          <w:b/>
          <w:i/>
          <w:sz w:val="20"/>
          <w:szCs w:val="20"/>
        </w:rPr>
        <w:t xml:space="preserve">CELKEM </w:t>
      </w:r>
      <w:r w:rsidRPr="00B545BC">
        <w:rPr>
          <w:rFonts w:ascii="Arial" w:hAnsi="Arial" w:cs="Arial"/>
          <w:b/>
          <w:i/>
          <w:sz w:val="20"/>
          <w:szCs w:val="20"/>
        </w:rPr>
        <w:tab/>
      </w:r>
      <w:r w:rsidRPr="00B545BC">
        <w:rPr>
          <w:rFonts w:ascii="Arial" w:hAnsi="Arial" w:cs="Arial"/>
          <w:b/>
          <w:i/>
          <w:sz w:val="20"/>
          <w:szCs w:val="20"/>
        </w:rPr>
        <w:tab/>
      </w:r>
      <w:r w:rsidRPr="00B545BC">
        <w:rPr>
          <w:rFonts w:ascii="Arial" w:hAnsi="Arial" w:cs="Arial"/>
          <w:b/>
          <w:i/>
          <w:sz w:val="20"/>
          <w:szCs w:val="20"/>
        </w:rPr>
        <w:tab/>
      </w:r>
      <w:r w:rsidRPr="00B545BC">
        <w:rPr>
          <w:rFonts w:ascii="Arial" w:hAnsi="Arial" w:cs="Arial"/>
          <w:b/>
          <w:i/>
          <w:sz w:val="20"/>
          <w:szCs w:val="20"/>
        </w:rPr>
        <w:tab/>
      </w:r>
      <w:r w:rsidRPr="00B545BC">
        <w:rPr>
          <w:rFonts w:ascii="Arial" w:hAnsi="Arial" w:cs="Arial"/>
          <w:b/>
          <w:i/>
          <w:sz w:val="20"/>
          <w:szCs w:val="20"/>
        </w:rPr>
        <w:tab/>
      </w:r>
      <w:r w:rsidRPr="00B545BC">
        <w:rPr>
          <w:rFonts w:ascii="Arial" w:hAnsi="Arial" w:cs="Arial"/>
          <w:b/>
          <w:i/>
          <w:sz w:val="20"/>
          <w:szCs w:val="20"/>
        </w:rPr>
        <w:tab/>
      </w:r>
      <w:r w:rsidRPr="00B545BC">
        <w:rPr>
          <w:rFonts w:ascii="Arial" w:hAnsi="Arial" w:cs="Arial"/>
          <w:b/>
          <w:i/>
          <w:sz w:val="20"/>
          <w:szCs w:val="20"/>
        </w:rPr>
        <w:tab/>
      </w:r>
      <w:r w:rsidRPr="00B545BC">
        <w:rPr>
          <w:rFonts w:ascii="Arial" w:hAnsi="Arial" w:cs="Arial"/>
          <w:b/>
          <w:i/>
          <w:sz w:val="20"/>
          <w:szCs w:val="20"/>
        </w:rPr>
        <w:tab/>
        <w:t xml:space="preserve">480 mm </w:t>
      </w:r>
    </w:p>
    <w:p w:rsidR="00B545BC" w:rsidRPr="00B545BC" w:rsidRDefault="00B545BC" w:rsidP="00B545BC">
      <w:pPr>
        <w:autoSpaceDE w:val="0"/>
        <w:autoSpaceDN w:val="0"/>
        <w:adjustRightInd w:val="0"/>
        <w:spacing w:after="0" w:line="240" w:lineRule="auto"/>
        <w:rPr>
          <w:rFonts w:ascii="Arial" w:hAnsi="Arial" w:cs="Arial"/>
          <w:sz w:val="20"/>
          <w:szCs w:val="20"/>
        </w:rPr>
      </w:pPr>
      <w:r w:rsidRPr="00B545BC">
        <w:rPr>
          <w:rFonts w:ascii="Arial" w:hAnsi="Arial" w:cs="Arial"/>
          <w:sz w:val="20"/>
          <w:szCs w:val="20"/>
        </w:rPr>
        <w:t xml:space="preserve">Spáry budou vyplněny cementovou maltou MC25-XF4. </w:t>
      </w:r>
    </w:p>
    <w:p w:rsidR="00B545BC" w:rsidRPr="00B545BC" w:rsidRDefault="00B545BC" w:rsidP="00B545BC">
      <w:pPr>
        <w:autoSpaceDE w:val="0"/>
        <w:autoSpaceDN w:val="0"/>
        <w:adjustRightInd w:val="0"/>
        <w:spacing w:after="0" w:line="240" w:lineRule="auto"/>
        <w:rPr>
          <w:rFonts w:ascii="Arial" w:hAnsi="Arial" w:cs="Arial"/>
          <w:sz w:val="20"/>
          <w:szCs w:val="20"/>
        </w:rPr>
      </w:pPr>
    </w:p>
    <w:p w:rsidR="00B545BC" w:rsidRPr="00B545BC" w:rsidRDefault="00B545BC" w:rsidP="00B545BC">
      <w:pPr>
        <w:autoSpaceDE w:val="0"/>
        <w:autoSpaceDN w:val="0"/>
        <w:adjustRightInd w:val="0"/>
        <w:spacing w:after="0" w:line="240" w:lineRule="auto"/>
        <w:rPr>
          <w:rFonts w:ascii="Arial" w:hAnsi="Arial" w:cs="Arial"/>
          <w:sz w:val="20"/>
          <w:szCs w:val="20"/>
          <w:u w:val="single"/>
        </w:rPr>
      </w:pPr>
      <w:r w:rsidRPr="00B545BC">
        <w:rPr>
          <w:rFonts w:ascii="Arial" w:hAnsi="Arial" w:cs="Arial"/>
          <w:sz w:val="20"/>
          <w:szCs w:val="20"/>
          <w:u w:val="single"/>
        </w:rPr>
        <w:t xml:space="preserve">Konstrukce obnovy chodníků) - skladba D2-D-1-CH-PIII z katalogu vozovek TP 170 </w:t>
      </w:r>
    </w:p>
    <w:p w:rsidR="00B545BC" w:rsidRPr="00B545BC" w:rsidRDefault="00B545BC" w:rsidP="00B545BC">
      <w:pPr>
        <w:autoSpaceDE w:val="0"/>
        <w:autoSpaceDN w:val="0"/>
        <w:adjustRightInd w:val="0"/>
        <w:spacing w:after="0" w:line="240" w:lineRule="auto"/>
        <w:rPr>
          <w:rFonts w:ascii="Arial" w:hAnsi="Arial" w:cs="Arial"/>
          <w:sz w:val="20"/>
          <w:szCs w:val="20"/>
        </w:rPr>
      </w:pPr>
      <w:r w:rsidRPr="00B545BC">
        <w:rPr>
          <w:rFonts w:ascii="Arial" w:hAnsi="Arial" w:cs="Arial"/>
          <w:sz w:val="20"/>
          <w:szCs w:val="20"/>
        </w:rPr>
        <w:t xml:space="preserve">Betonová dlažba </w:t>
      </w:r>
      <w:r w:rsidRPr="00B545BC">
        <w:rPr>
          <w:rFonts w:ascii="Arial" w:hAnsi="Arial" w:cs="Arial"/>
          <w:sz w:val="20"/>
          <w:szCs w:val="20"/>
        </w:rPr>
        <w:tab/>
      </w:r>
      <w:r w:rsidRPr="00B545BC">
        <w:rPr>
          <w:rFonts w:ascii="Arial" w:hAnsi="Arial" w:cs="Arial"/>
          <w:sz w:val="20"/>
          <w:szCs w:val="20"/>
        </w:rPr>
        <w:tab/>
      </w:r>
      <w:r w:rsidRPr="00B545BC">
        <w:rPr>
          <w:rFonts w:ascii="Arial" w:hAnsi="Arial" w:cs="Arial"/>
          <w:sz w:val="20"/>
          <w:szCs w:val="20"/>
        </w:rPr>
        <w:tab/>
      </w:r>
      <w:r w:rsidRPr="00B545BC">
        <w:rPr>
          <w:rFonts w:ascii="Arial" w:hAnsi="Arial" w:cs="Arial"/>
          <w:sz w:val="20"/>
          <w:szCs w:val="20"/>
        </w:rPr>
        <w:tab/>
        <w:t xml:space="preserve">DL </w:t>
      </w:r>
      <w:r w:rsidRPr="00B545BC">
        <w:rPr>
          <w:rFonts w:ascii="Arial" w:hAnsi="Arial" w:cs="Arial"/>
          <w:sz w:val="20"/>
          <w:szCs w:val="20"/>
        </w:rPr>
        <w:tab/>
      </w:r>
      <w:r w:rsidRPr="00B545BC">
        <w:rPr>
          <w:rFonts w:ascii="Arial" w:hAnsi="Arial" w:cs="Arial"/>
          <w:sz w:val="20"/>
          <w:szCs w:val="20"/>
        </w:rPr>
        <w:tab/>
      </w:r>
      <w:r w:rsidRPr="00B545BC">
        <w:rPr>
          <w:rFonts w:ascii="Arial" w:hAnsi="Arial" w:cs="Arial"/>
          <w:sz w:val="20"/>
          <w:szCs w:val="20"/>
        </w:rPr>
        <w:tab/>
      </w:r>
      <w:r w:rsidR="004F4618">
        <w:rPr>
          <w:rFonts w:ascii="Arial" w:hAnsi="Arial" w:cs="Arial"/>
          <w:sz w:val="20"/>
          <w:szCs w:val="20"/>
        </w:rPr>
        <w:t xml:space="preserve">  </w:t>
      </w:r>
      <w:r w:rsidRPr="00B545BC">
        <w:rPr>
          <w:rFonts w:ascii="Arial" w:hAnsi="Arial" w:cs="Arial"/>
          <w:sz w:val="20"/>
          <w:szCs w:val="20"/>
        </w:rPr>
        <w:t xml:space="preserve">60 mm  </w:t>
      </w:r>
    </w:p>
    <w:p w:rsidR="00B545BC" w:rsidRPr="00B545BC" w:rsidRDefault="00B545BC" w:rsidP="00B545BC">
      <w:pPr>
        <w:autoSpaceDE w:val="0"/>
        <w:autoSpaceDN w:val="0"/>
        <w:adjustRightInd w:val="0"/>
        <w:spacing w:after="0" w:line="240" w:lineRule="auto"/>
        <w:rPr>
          <w:rFonts w:ascii="Arial" w:hAnsi="Arial" w:cs="Arial"/>
          <w:sz w:val="20"/>
          <w:szCs w:val="20"/>
        </w:rPr>
      </w:pPr>
      <w:r w:rsidRPr="00B545BC">
        <w:rPr>
          <w:rFonts w:ascii="Arial" w:hAnsi="Arial" w:cs="Arial"/>
          <w:sz w:val="20"/>
          <w:szCs w:val="20"/>
        </w:rPr>
        <w:t xml:space="preserve">Lože (drobné kamenivo) </w:t>
      </w:r>
      <w:r w:rsidRPr="00B545BC">
        <w:rPr>
          <w:rFonts w:ascii="Arial" w:hAnsi="Arial" w:cs="Arial"/>
          <w:sz w:val="20"/>
          <w:szCs w:val="20"/>
        </w:rPr>
        <w:tab/>
      </w:r>
      <w:r w:rsidRPr="00B545BC">
        <w:rPr>
          <w:rFonts w:ascii="Arial" w:hAnsi="Arial" w:cs="Arial"/>
          <w:sz w:val="20"/>
          <w:szCs w:val="20"/>
        </w:rPr>
        <w:tab/>
      </w:r>
      <w:r w:rsidRPr="00B545BC">
        <w:rPr>
          <w:rFonts w:ascii="Arial" w:hAnsi="Arial" w:cs="Arial"/>
          <w:sz w:val="20"/>
          <w:szCs w:val="20"/>
        </w:rPr>
        <w:tab/>
        <w:t xml:space="preserve">L </w:t>
      </w:r>
      <w:r w:rsidRPr="00B545BC">
        <w:rPr>
          <w:rFonts w:ascii="Arial" w:hAnsi="Arial" w:cs="Arial"/>
          <w:sz w:val="20"/>
          <w:szCs w:val="20"/>
        </w:rPr>
        <w:tab/>
      </w:r>
      <w:r w:rsidRPr="00B545BC">
        <w:rPr>
          <w:rFonts w:ascii="Arial" w:hAnsi="Arial" w:cs="Arial"/>
          <w:sz w:val="20"/>
          <w:szCs w:val="20"/>
        </w:rPr>
        <w:tab/>
      </w:r>
      <w:r w:rsidR="004F4618">
        <w:rPr>
          <w:rFonts w:ascii="Arial" w:hAnsi="Arial" w:cs="Arial"/>
          <w:sz w:val="20"/>
          <w:szCs w:val="20"/>
        </w:rPr>
        <w:t xml:space="preserve">   </w:t>
      </w:r>
      <w:r w:rsidR="004F4618">
        <w:rPr>
          <w:rFonts w:ascii="Arial" w:hAnsi="Arial" w:cs="Arial"/>
          <w:sz w:val="20"/>
          <w:szCs w:val="20"/>
        </w:rPr>
        <w:tab/>
        <w:t xml:space="preserve">  </w:t>
      </w:r>
      <w:r w:rsidRPr="00B545BC">
        <w:rPr>
          <w:rFonts w:ascii="Arial" w:hAnsi="Arial" w:cs="Arial"/>
          <w:sz w:val="20"/>
          <w:szCs w:val="20"/>
        </w:rPr>
        <w:t xml:space="preserve">30 mm </w:t>
      </w:r>
    </w:p>
    <w:p w:rsidR="00B545BC" w:rsidRPr="00B545BC" w:rsidRDefault="00B545BC" w:rsidP="004F4618">
      <w:pPr>
        <w:autoSpaceDE w:val="0"/>
        <w:autoSpaceDN w:val="0"/>
        <w:adjustRightInd w:val="0"/>
        <w:spacing w:after="120" w:line="240" w:lineRule="auto"/>
        <w:rPr>
          <w:rFonts w:ascii="Arial" w:hAnsi="Arial" w:cs="Arial"/>
          <w:sz w:val="20"/>
          <w:szCs w:val="20"/>
        </w:rPr>
      </w:pPr>
      <w:r w:rsidRPr="00B545BC">
        <w:rPr>
          <w:rFonts w:ascii="Arial" w:hAnsi="Arial" w:cs="Arial"/>
          <w:sz w:val="20"/>
          <w:szCs w:val="20"/>
        </w:rPr>
        <w:t xml:space="preserve">Štěrkodrť </w:t>
      </w:r>
      <w:r w:rsidRPr="00B545BC">
        <w:rPr>
          <w:rFonts w:ascii="Arial" w:hAnsi="Arial" w:cs="Arial"/>
          <w:sz w:val="20"/>
          <w:szCs w:val="20"/>
        </w:rPr>
        <w:tab/>
      </w:r>
      <w:r w:rsidRPr="00B545BC">
        <w:rPr>
          <w:rFonts w:ascii="Arial" w:hAnsi="Arial" w:cs="Arial"/>
          <w:sz w:val="20"/>
          <w:szCs w:val="20"/>
        </w:rPr>
        <w:tab/>
      </w:r>
      <w:r w:rsidRPr="00B545BC">
        <w:rPr>
          <w:rFonts w:ascii="Arial" w:hAnsi="Arial" w:cs="Arial"/>
          <w:sz w:val="20"/>
          <w:szCs w:val="20"/>
        </w:rPr>
        <w:tab/>
      </w:r>
      <w:r w:rsidRPr="00B545BC">
        <w:rPr>
          <w:rFonts w:ascii="Arial" w:hAnsi="Arial" w:cs="Arial"/>
          <w:sz w:val="20"/>
          <w:szCs w:val="20"/>
        </w:rPr>
        <w:tab/>
      </w:r>
      <w:r w:rsidRPr="00B545BC">
        <w:rPr>
          <w:rFonts w:ascii="Arial" w:hAnsi="Arial" w:cs="Arial"/>
          <w:sz w:val="20"/>
          <w:szCs w:val="20"/>
        </w:rPr>
        <w:tab/>
        <w:t xml:space="preserve">ŠDA 0/32 </w:t>
      </w:r>
      <w:r w:rsidRPr="00B545BC">
        <w:rPr>
          <w:rFonts w:ascii="Arial" w:hAnsi="Arial" w:cs="Arial"/>
          <w:sz w:val="20"/>
          <w:szCs w:val="20"/>
        </w:rPr>
        <w:tab/>
        <w:t xml:space="preserve">  </w:t>
      </w:r>
      <w:r w:rsidR="004F4618">
        <w:rPr>
          <w:rFonts w:ascii="Arial" w:hAnsi="Arial" w:cs="Arial"/>
          <w:sz w:val="20"/>
          <w:szCs w:val="20"/>
        </w:rPr>
        <w:t xml:space="preserve">   </w:t>
      </w:r>
      <w:r w:rsidRPr="00B545BC">
        <w:rPr>
          <w:rFonts w:ascii="Arial" w:hAnsi="Arial" w:cs="Arial"/>
          <w:sz w:val="20"/>
          <w:szCs w:val="20"/>
        </w:rPr>
        <w:t xml:space="preserve">min. 150 mm </w:t>
      </w:r>
    </w:p>
    <w:p w:rsidR="00B545BC" w:rsidRPr="00B545BC" w:rsidRDefault="00B545BC" w:rsidP="00B545BC">
      <w:pPr>
        <w:autoSpaceDE w:val="0"/>
        <w:autoSpaceDN w:val="0"/>
        <w:adjustRightInd w:val="0"/>
        <w:spacing w:after="0" w:line="240" w:lineRule="auto"/>
        <w:rPr>
          <w:rFonts w:ascii="Arial" w:hAnsi="Arial" w:cs="Arial"/>
          <w:b/>
          <w:i/>
          <w:sz w:val="20"/>
          <w:szCs w:val="20"/>
        </w:rPr>
      </w:pPr>
      <w:r w:rsidRPr="00B545BC">
        <w:rPr>
          <w:rFonts w:ascii="Arial" w:hAnsi="Arial" w:cs="Arial"/>
          <w:b/>
          <w:i/>
          <w:sz w:val="20"/>
          <w:szCs w:val="20"/>
        </w:rPr>
        <w:t xml:space="preserve">CEKEM </w:t>
      </w:r>
      <w:r w:rsidRPr="00B545BC">
        <w:rPr>
          <w:rFonts w:ascii="Arial" w:hAnsi="Arial" w:cs="Arial"/>
          <w:b/>
          <w:i/>
          <w:sz w:val="20"/>
          <w:szCs w:val="20"/>
        </w:rPr>
        <w:tab/>
      </w:r>
      <w:r w:rsidRPr="00B545BC">
        <w:rPr>
          <w:rFonts w:ascii="Arial" w:hAnsi="Arial" w:cs="Arial"/>
          <w:b/>
          <w:i/>
          <w:sz w:val="20"/>
          <w:szCs w:val="20"/>
        </w:rPr>
        <w:tab/>
      </w:r>
      <w:r w:rsidRPr="00B545BC">
        <w:rPr>
          <w:rFonts w:ascii="Arial" w:hAnsi="Arial" w:cs="Arial"/>
          <w:b/>
          <w:i/>
          <w:sz w:val="20"/>
          <w:szCs w:val="20"/>
        </w:rPr>
        <w:tab/>
      </w:r>
      <w:r w:rsidRPr="00B545BC">
        <w:rPr>
          <w:rFonts w:ascii="Arial" w:hAnsi="Arial" w:cs="Arial"/>
          <w:b/>
          <w:i/>
          <w:sz w:val="20"/>
          <w:szCs w:val="20"/>
        </w:rPr>
        <w:tab/>
      </w:r>
      <w:r w:rsidRPr="00B545BC">
        <w:rPr>
          <w:rFonts w:ascii="Arial" w:hAnsi="Arial" w:cs="Arial"/>
          <w:b/>
          <w:i/>
          <w:sz w:val="20"/>
          <w:szCs w:val="20"/>
        </w:rPr>
        <w:tab/>
      </w:r>
      <w:r w:rsidRPr="00B545BC">
        <w:rPr>
          <w:rFonts w:ascii="Arial" w:hAnsi="Arial" w:cs="Arial"/>
          <w:b/>
          <w:i/>
          <w:sz w:val="20"/>
          <w:szCs w:val="20"/>
        </w:rPr>
        <w:tab/>
      </w:r>
      <w:r w:rsidRPr="00B545BC">
        <w:rPr>
          <w:rFonts w:ascii="Arial" w:hAnsi="Arial" w:cs="Arial"/>
          <w:b/>
          <w:i/>
          <w:sz w:val="20"/>
          <w:szCs w:val="20"/>
        </w:rPr>
        <w:tab/>
      </w:r>
      <w:r w:rsidR="004F4618">
        <w:rPr>
          <w:rFonts w:ascii="Arial" w:hAnsi="Arial" w:cs="Arial"/>
          <w:b/>
          <w:i/>
          <w:sz w:val="20"/>
          <w:szCs w:val="20"/>
        </w:rPr>
        <w:tab/>
      </w:r>
      <w:r w:rsidRPr="00B545BC">
        <w:rPr>
          <w:rFonts w:ascii="Arial" w:hAnsi="Arial" w:cs="Arial"/>
          <w:b/>
          <w:i/>
          <w:sz w:val="20"/>
          <w:szCs w:val="20"/>
        </w:rPr>
        <w:t xml:space="preserve">240 mm </w:t>
      </w:r>
    </w:p>
    <w:p w:rsidR="00B545BC" w:rsidRPr="00B545BC" w:rsidRDefault="00B545BC" w:rsidP="00B545BC">
      <w:pPr>
        <w:autoSpaceDE w:val="0"/>
        <w:autoSpaceDN w:val="0"/>
        <w:adjustRightInd w:val="0"/>
        <w:spacing w:after="0" w:line="240" w:lineRule="auto"/>
        <w:rPr>
          <w:rFonts w:ascii="Arial" w:hAnsi="Arial" w:cs="Arial"/>
          <w:sz w:val="20"/>
          <w:szCs w:val="20"/>
        </w:rPr>
      </w:pPr>
    </w:p>
    <w:p w:rsidR="00B545BC" w:rsidRPr="00B545BC" w:rsidRDefault="00B545BC" w:rsidP="00B545BC">
      <w:pPr>
        <w:autoSpaceDE w:val="0"/>
        <w:autoSpaceDN w:val="0"/>
        <w:adjustRightInd w:val="0"/>
        <w:spacing w:after="0" w:line="240" w:lineRule="auto"/>
        <w:jc w:val="both"/>
        <w:rPr>
          <w:rFonts w:ascii="Arial" w:hAnsi="Arial" w:cs="Arial"/>
          <w:sz w:val="20"/>
          <w:szCs w:val="20"/>
        </w:rPr>
      </w:pPr>
      <w:r w:rsidRPr="00B545BC">
        <w:rPr>
          <w:rFonts w:ascii="Arial" w:hAnsi="Arial" w:cs="Arial"/>
          <w:sz w:val="20"/>
          <w:szCs w:val="20"/>
        </w:rPr>
        <w:t>Na úseku se stávajícím chodníkem a místa pro přecházení budou výškově upraveny stávající betonové obruby, budou uloženy do betonového lo</w:t>
      </w:r>
      <w:r w:rsidR="004F4618">
        <w:rPr>
          <w:rFonts w:ascii="Arial" w:hAnsi="Arial" w:cs="Arial"/>
          <w:sz w:val="20"/>
          <w:szCs w:val="20"/>
        </w:rPr>
        <w:t>že s boční opěrou. V úseku km 3,</w:t>
      </w:r>
      <w:r w:rsidRPr="00B545BC">
        <w:rPr>
          <w:rFonts w:ascii="Arial" w:hAnsi="Arial" w:cs="Arial"/>
          <w:sz w:val="20"/>
          <w:szCs w:val="20"/>
        </w:rPr>
        <w:t xml:space="preserve">267 – 3,306 budou stávající kamenné obruby nahrazeny betonovými obrubami. Současně s obrubou bude na vybraných úsecích provedena kamenná přídlažba šířky 250 mm z drobných kostek (využit materiál ze stavby). Spolu s </w:t>
      </w:r>
      <w:r w:rsidRPr="00B545BC">
        <w:rPr>
          <w:rFonts w:ascii="Arial" w:hAnsi="Arial" w:cs="Arial"/>
          <w:sz w:val="20"/>
          <w:szCs w:val="20"/>
        </w:rPr>
        <w:lastRenderedPageBreak/>
        <w:t xml:space="preserve">výškovou úpravou silničních obrub stávajícího chodníku dojde k výškové úpravě přilehlé betonové dlažby chodníku. </w:t>
      </w:r>
    </w:p>
    <w:p w:rsidR="00B545BC" w:rsidRPr="00B545BC" w:rsidRDefault="00B545BC" w:rsidP="00B545BC">
      <w:pPr>
        <w:autoSpaceDE w:val="0"/>
        <w:autoSpaceDN w:val="0"/>
        <w:adjustRightInd w:val="0"/>
        <w:spacing w:after="0" w:line="240" w:lineRule="auto"/>
        <w:jc w:val="both"/>
        <w:rPr>
          <w:rFonts w:ascii="Arial" w:hAnsi="Arial" w:cs="Arial"/>
          <w:sz w:val="20"/>
          <w:szCs w:val="20"/>
        </w:rPr>
      </w:pPr>
      <w:r w:rsidRPr="00B545BC">
        <w:rPr>
          <w:rFonts w:ascii="Arial" w:hAnsi="Arial" w:cs="Arial"/>
          <w:sz w:val="20"/>
          <w:szCs w:val="20"/>
        </w:rPr>
        <w:t>V úseku km</w:t>
      </w:r>
      <w:r w:rsidR="004F4618">
        <w:rPr>
          <w:rFonts w:ascii="Arial" w:hAnsi="Arial" w:cs="Arial"/>
          <w:sz w:val="20"/>
          <w:szCs w:val="20"/>
        </w:rPr>
        <w:t xml:space="preserve"> </w:t>
      </w:r>
      <w:r w:rsidRPr="00B545BC">
        <w:rPr>
          <w:rFonts w:ascii="Arial" w:hAnsi="Arial" w:cs="Arial"/>
          <w:sz w:val="20"/>
          <w:szCs w:val="20"/>
        </w:rPr>
        <w:t>3</w:t>
      </w:r>
      <w:r w:rsidR="004F4618">
        <w:rPr>
          <w:rFonts w:ascii="Arial" w:hAnsi="Arial" w:cs="Arial"/>
          <w:sz w:val="20"/>
          <w:szCs w:val="20"/>
        </w:rPr>
        <w:t>,</w:t>
      </w:r>
      <w:r w:rsidRPr="00B545BC">
        <w:rPr>
          <w:rFonts w:ascii="Arial" w:hAnsi="Arial" w:cs="Arial"/>
          <w:sz w:val="20"/>
          <w:szCs w:val="20"/>
        </w:rPr>
        <w:t xml:space="preserve">266 – 3,306 budou stávající dílčí úseky kamenných obrubníků nahrazeny silničními betonovými obrubami s výškovou a směrovou úpravou. </w:t>
      </w:r>
    </w:p>
    <w:p w:rsidR="00B545BC" w:rsidRPr="00B545BC" w:rsidRDefault="00B545BC" w:rsidP="00B545BC">
      <w:pPr>
        <w:autoSpaceDE w:val="0"/>
        <w:autoSpaceDN w:val="0"/>
        <w:adjustRightInd w:val="0"/>
        <w:spacing w:after="0" w:line="240" w:lineRule="auto"/>
        <w:rPr>
          <w:rFonts w:ascii="Arial" w:eastAsiaTheme="minorHAnsi" w:hAnsi="Arial" w:cs="Arial"/>
          <w:b/>
          <w:bCs/>
          <w:sz w:val="20"/>
          <w:szCs w:val="20"/>
        </w:rPr>
      </w:pPr>
    </w:p>
    <w:p w:rsidR="00B545BC" w:rsidRPr="00B545BC" w:rsidRDefault="00B545BC" w:rsidP="004F4618">
      <w:pPr>
        <w:autoSpaceDE w:val="0"/>
        <w:autoSpaceDN w:val="0"/>
        <w:adjustRightInd w:val="0"/>
        <w:spacing w:after="120" w:line="240" w:lineRule="auto"/>
        <w:rPr>
          <w:rFonts w:ascii="Arial" w:eastAsiaTheme="minorHAnsi" w:hAnsi="Arial" w:cs="Arial"/>
          <w:b/>
          <w:bCs/>
          <w:sz w:val="20"/>
          <w:szCs w:val="20"/>
        </w:rPr>
      </w:pPr>
      <w:r w:rsidRPr="00B545BC">
        <w:rPr>
          <w:rFonts w:ascii="Arial" w:eastAsiaTheme="minorHAnsi" w:hAnsi="Arial" w:cs="Arial"/>
          <w:b/>
          <w:bCs/>
          <w:sz w:val="20"/>
          <w:szCs w:val="20"/>
        </w:rPr>
        <w:t>Odvodnění PK</w:t>
      </w:r>
    </w:p>
    <w:p w:rsidR="00B545BC" w:rsidRPr="00B545BC" w:rsidRDefault="00B545BC" w:rsidP="00B545BC">
      <w:pPr>
        <w:autoSpaceDE w:val="0"/>
        <w:autoSpaceDN w:val="0"/>
        <w:adjustRightInd w:val="0"/>
        <w:spacing w:after="0" w:line="240" w:lineRule="auto"/>
        <w:jc w:val="both"/>
        <w:rPr>
          <w:rFonts w:ascii="Arial" w:hAnsi="Arial" w:cs="Arial"/>
          <w:sz w:val="20"/>
          <w:szCs w:val="20"/>
        </w:rPr>
      </w:pPr>
      <w:r w:rsidRPr="00B545BC">
        <w:rPr>
          <w:rFonts w:ascii="Arial" w:hAnsi="Arial" w:cs="Arial"/>
          <w:sz w:val="20"/>
          <w:szCs w:val="20"/>
        </w:rPr>
        <w:t>Odvodnění komunikace je řešeno svedením povrchové vody příčnými a podélnými sklony do stávajících uličních vpustí, které jsou doplněny o 4 nové.</w:t>
      </w:r>
    </w:p>
    <w:p w:rsidR="00B545BC" w:rsidRPr="00B545BC" w:rsidRDefault="00B545BC" w:rsidP="00B545BC">
      <w:pPr>
        <w:autoSpaceDE w:val="0"/>
        <w:autoSpaceDN w:val="0"/>
        <w:adjustRightInd w:val="0"/>
        <w:spacing w:after="0" w:line="240" w:lineRule="auto"/>
        <w:jc w:val="both"/>
        <w:rPr>
          <w:rFonts w:ascii="Arial" w:hAnsi="Arial" w:cs="Arial"/>
          <w:sz w:val="20"/>
          <w:szCs w:val="20"/>
        </w:rPr>
      </w:pPr>
      <w:r w:rsidRPr="00B545BC">
        <w:rPr>
          <w:rFonts w:ascii="Arial" w:hAnsi="Arial" w:cs="Arial"/>
          <w:sz w:val="20"/>
          <w:szCs w:val="20"/>
        </w:rPr>
        <w:t>Silniční drenáž pro odvodnění zemní pláně vozovkového souvrství bude realizována na celém úseku. Podélná silniční drenáž bude z plastových hmot DN 160 s tuhostí SN 8 do betonového lože, a obsypu z kameniva fr. 8/16. Drenáže budou vyústěny do uličních vpustí.</w:t>
      </w:r>
    </w:p>
    <w:p w:rsidR="00B545BC" w:rsidRPr="00B545BC" w:rsidRDefault="00B545BC" w:rsidP="00B545BC">
      <w:pPr>
        <w:autoSpaceDE w:val="0"/>
        <w:autoSpaceDN w:val="0"/>
        <w:adjustRightInd w:val="0"/>
        <w:spacing w:after="0" w:line="240" w:lineRule="auto"/>
        <w:rPr>
          <w:rFonts w:ascii="Arial" w:hAnsi="Arial" w:cs="Arial"/>
          <w:sz w:val="20"/>
          <w:szCs w:val="20"/>
        </w:rPr>
      </w:pPr>
    </w:p>
    <w:p w:rsidR="00B545BC" w:rsidRPr="00B545BC" w:rsidRDefault="00B545BC" w:rsidP="004F4618">
      <w:pPr>
        <w:autoSpaceDE w:val="0"/>
        <w:autoSpaceDN w:val="0"/>
        <w:adjustRightInd w:val="0"/>
        <w:spacing w:after="120" w:line="240" w:lineRule="auto"/>
        <w:rPr>
          <w:rFonts w:ascii="Arial" w:hAnsi="Arial" w:cs="Arial"/>
          <w:sz w:val="20"/>
          <w:szCs w:val="20"/>
        </w:rPr>
      </w:pPr>
      <w:r w:rsidRPr="00B545BC">
        <w:rPr>
          <w:rFonts w:ascii="Arial" w:eastAsiaTheme="minorHAnsi" w:hAnsi="Arial" w:cs="Arial"/>
          <w:b/>
          <w:bCs/>
          <w:sz w:val="20"/>
          <w:szCs w:val="20"/>
        </w:rPr>
        <w:t>SO 201 most ev. č. 404-004</w:t>
      </w:r>
    </w:p>
    <w:p w:rsidR="00B545BC" w:rsidRPr="00B545BC" w:rsidRDefault="00B545BC" w:rsidP="00B545BC">
      <w:pPr>
        <w:autoSpaceDE w:val="0"/>
        <w:autoSpaceDN w:val="0"/>
        <w:adjustRightInd w:val="0"/>
        <w:spacing w:after="0" w:line="240" w:lineRule="auto"/>
        <w:rPr>
          <w:rFonts w:ascii="Arial" w:hAnsi="Arial" w:cs="Arial"/>
          <w:i/>
          <w:sz w:val="20"/>
          <w:szCs w:val="20"/>
        </w:rPr>
      </w:pPr>
      <w:r w:rsidRPr="00B545BC">
        <w:rPr>
          <w:rFonts w:ascii="Arial" w:hAnsi="Arial" w:cs="Arial"/>
          <w:i/>
          <w:sz w:val="20"/>
          <w:szCs w:val="20"/>
        </w:rPr>
        <w:t>Živičné vrstvy</w:t>
      </w:r>
    </w:p>
    <w:p w:rsidR="00B545BC" w:rsidRPr="00B545BC" w:rsidRDefault="00B545BC" w:rsidP="00B545BC">
      <w:pPr>
        <w:autoSpaceDE w:val="0"/>
        <w:autoSpaceDN w:val="0"/>
        <w:adjustRightInd w:val="0"/>
        <w:spacing w:after="0" w:line="240" w:lineRule="auto"/>
        <w:rPr>
          <w:rFonts w:ascii="Arial" w:hAnsi="Arial" w:cs="Arial"/>
          <w:i/>
          <w:color w:val="000000" w:themeColor="text1"/>
          <w:sz w:val="20"/>
          <w:szCs w:val="20"/>
        </w:rPr>
      </w:pPr>
      <w:r w:rsidRPr="00B545BC">
        <w:rPr>
          <w:rFonts w:ascii="Arial" w:hAnsi="Arial" w:cs="Arial"/>
          <w:i/>
          <w:color w:val="000000" w:themeColor="text1"/>
          <w:sz w:val="20"/>
          <w:szCs w:val="20"/>
        </w:rPr>
        <w:t xml:space="preserve">Vozovka skladba </w:t>
      </w:r>
    </w:p>
    <w:p w:rsidR="00B545BC" w:rsidRPr="00B545BC" w:rsidRDefault="00B545BC" w:rsidP="00B545BC">
      <w:pPr>
        <w:autoSpaceDE w:val="0"/>
        <w:autoSpaceDN w:val="0"/>
        <w:adjustRightInd w:val="0"/>
        <w:spacing w:after="0" w:line="240" w:lineRule="auto"/>
        <w:rPr>
          <w:rFonts w:ascii="Arial" w:hAnsi="Arial" w:cs="Arial"/>
          <w:color w:val="000000" w:themeColor="text1"/>
          <w:sz w:val="20"/>
          <w:szCs w:val="20"/>
        </w:rPr>
      </w:pPr>
      <w:r w:rsidRPr="00B545BC">
        <w:rPr>
          <w:rFonts w:ascii="Arial" w:hAnsi="Arial" w:cs="Arial"/>
          <w:color w:val="000000" w:themeColor="text1"/>
          <w:sz w:val="20"/>
          <w:szCs w:val="20"/>
        </w:rPr>
        <w:t>Konstrukce vozovky na mostě:</w:t>
      </w:r>
    </w:p>
    <w:p w:rsidR="00B545BC" w:rsidRPr="00B545BC" w:rsidRDefault="00B545BC" w:rsidP="00B545BC">
      <w:pPr>
        <w:autoSpaceDE w:val="0"/>
        <w:autoSpaceDN w:val="0"/>
        <w:adjustRightInd w:val="0"/>
        <w:spacing w:after="0" w:line="240" w:lineRule="auto"/>
        <w:rPr>
          <w:rFonts w:ascii="Arial" w:hAnsi="Arial" w:cs="Arial"/>
          <w:color w:val="000000" w:themeColor="text1"/>
          <w:sz w:val="20"/>
          <w:szCs w:val="20"/>
        </w:rPr>
      </w:pPr>
      <w:r w:rsidRPr="00B545BC">
        <w:rPr>
          <w:rFonts w:ascii="Arial" w:hAnsi="Arial" w:cs="Arial"/>
          <w:color w:val="000000" w:themeColor="text1"/>
          <w:sz w:val="20"/>
          <w:szCs w:val="20"/>
        </w:rPr>
        <w:t xml:space="preserve">asfaltový beton střednězrnný </w:t>
      </w:r>
      <w:r w:rsidRPr="00B545BC">
        <w:rPr>
          <w:rFonts w:ascii="Arial" w:hAnsi="Arial" w:cs="Arial"/>
          <w:color w:val="000000" w:themeColor="text1"/>
          <w:sz w:val="20"/>
          <w:szCs w:val="20"/>
        </w:rPr>
        <w:tab/>
      </w:r>
      <w:r w:rsidRPr="00B545BC">
        <w:rPr>
          <w:rFonts w:ascii="Arial" w:hAnsi="Arial" w:cs="Arial"/>
          <w:color w:val="000000" w:themeColor="text1"/>
          <w:sz w:val="20"/>
          <w:szCs w:val="20"/>
        </w:rPr>
        <w:tab/>
      </w:r>
      <w:r w:rsidR="004F4618">
        <w:rPr>
          <w:rFonts w:ascii="Arial" w:hAnsi="Arial" w:cs="Arial"/>
          <w:color w:val="000000" w:themeColor="text1"/>
          <w:sz w:val="20"/>
          <w:szCs w:val="20"/>
        </w:rPr>
        <w:tab/>
      </w:r>
      <w:r w:rsidRPr="00B545BC">
        <w:rPr>
          <w:rFonts w:ascii="Arial" w:hAnsi="Arial" w:cs="Arial"/>
          <w:color w:val="000000" w:themeColor="text1"/>
          <w:sz w:val="20"/>
          <w:szCs w:val="20"/>
        </w:rPr>
        <w:t xml:space="preserve">ACO 11+ </w:t>
      </w:r>
      <w:r w:rsidRPr="00B545BC">
        <w:rPr>
          <w:rFonts w:ascii="Arial" w:hAnsi="Arial" w:cs="Arial"/>
          <w:color w:val="000000" w:themeColor="text1"/>
          <w:sz w:val="20"/>
          <w:szCs w:val="20"/>
        </w:rPr>
        <w:tab/>
      </w:r>
      <w:r w:rsidRPr="00B545BC">
        <w:rPr>
          <w:rFonts w:ascii="Arial" w:hAnsi="Arial" w:cs="Arial"/>
          <w:color w:val="000000" w:themeColor="text1"/>
          <w:sz w:val="20"/>
          <w:szCs w:val="20"/>
        </w:rPr>
        <w:tab/>
        <w:t>tl. 40 mm</w:t>
      </w:r>
    </w:p>
    <w:p w:rsidR="00B545BC" w:rsidRPr="00B545BC" w:rsidRDefault="00B545BC" w:rsidP="00B545BC">
      <w:pPr>
        <w:autoSpaceDE w:val="0"/>
        <w:autoSpaceDN w:val="0"/>
        <w:adjustRightInd w:val="0"/>
        <w:spacing w:after="0" w:line="240" w:lineRule="auto"/>
        <w:rPr>
          <w:rFonts w:ascii="Arial" w:hAnsi="Arial" w:cs="Arial"/>
          <w:color w:val="000000" w:themeColor="text1"/>
          <w:sz w:val="20"/>
          <w:szCs w:val="20"/>
        </w:rPr>
      </w:pPr>
      <w:r w:rsidRPr="00B545BC">
        <w:rPr>
          <w:rFonts w:ascii="Arial" w:hAnsi="Arial" w:cs="Arial"/>
          <w:color w:val="000000" w:themeColor="text1"/>
          <w:sz w:val="20"/>
          <w:szCs w:val="20"/>
        </w:rPr>
        <w:t xml:space="preserve">asfaltový beton hrubozrnný </w:t>
      </w:r>
      <w:r w:rsidRPr="00B545BC">
        <w:rPr>
          <w:rFonts w:ascii="Arial" w:hAnsi="Arial" w:cs="Arial"/>
          <w:color w:val="000000" w:themeColor="text1"/>
          <w:sz w:val="20"/>
          <w:szCs w:val="20"/>
        </w:rPr>
        <w:tab/>
      </w:r>
      <w:r w:rsidRPr="00B545BC">
        <w:rPr>
          <w:rFonts w:ascii="Arial" w:hAnsi="Arial" w:cs="Arial"/>
          <w:color w:val="000000" w:themeColor="text1"/>
          <w:sz w:val="20"/>
          <w:szCs w:val="20"/>
        </w:rPr>
        <w:tab/>
      </w:r>
      <w:r w:rsidRPr="00B545BC">
        <w:rPr>
          <w:rFonts w:ascii="Arial" w:hAnsi="Arial" w:cs="Arial"/>
          <w:color w:val="000000" w:themeColor="text1"/>
          <w:sz w:val="20"/>
          <w:szCs w:val="20"/>
        </w:rPr>
        <w:tab/>
        <w:t xml:space="preserve">ACL 16+ </w:t>
      </w:r>
      <w:r w:rsidRPr="00B545BC">
        <w:rPr>
          <w:rFonts w:ascii="Arial" w:hAnsi="Arial" w:cs="Arial"/>
          <w:color w:val="000000" w:themeColor="text1"/>
          <w:sz w:val="20"/>
          <w:szCs w:val="20"/>
        </w:rPr>
        <w:tab/>
      </w:r>
      <w:r w:rsidRPr="00B545BC">
        <w:rPr>
          <w:rFonts w:ascii="Arial" w:hAnsi="Arial" w:cs="Arial"/>
          <w:color w:val="000000" w:themeColor="text1"/>
          <w:sz w:val="20"/>
          <w:szCs w:val="20"/>
        </w:rPr>
        <w:tab/>
        <w:t>tl. 50 mm</w:t>
      </w:r>
    </w:p>
    <w:p w:rsidR="00B545BC" w:rsidRPr="00B545BC" w:rsidRDefault="00B545BC" w:rsidP="00B545BC">
      <w:pPr>
        <w:autoSpaceDE w:val="0"/>
        <w:autoSpaceDN w:val="0"/>
        <w:adjustRightInd w:val="0"/>
        <w:spacing w:after="0" w:line="240" w:lineRule="auto"/>
        <w:rPr>
          <w:rFonts w:ascii="Arial" w:hAnsi="Arial" w:cs="Arial"/>
          <w:color w:val="000000" w:themeColor="text1"/>
          <w:sz w:val="20"/>
          <w:szCs w:val="20"/>
        </w:rPr>
      </w:pPr>
      <w:r w:rsidRPr="00B545BC">
        <w:rPr>
          <w:rFonts w:ascii="Arial" w:hAnsi="Arial" w:cs="Arial"/>
          <w:color w:val="000000" w:themeColor="text1"/>
          <w:sz w:val="20"/>
          <w:szCs w:val="20"/>
        </w:rPr>
        <w:t xml:space="preserve">ochrana izolace - litý asfalt </w:t>
      </w:r>
      <w:r w:rsidRPr="00B545BC">
        <w:rPr>
          <w:rFonts w:ascii="Arial" w:hAnsi="Arial" w:cs="Arial"/>
          <w:color w:val="000000" w:themeColor="text1"/>
          <w:sz w:val="20"/>
          <w:szCs w:val="20"/>
        </w:rPr>
        <w:tab/>
      </w:r>
      <w:r w:rsidRPr="00B545BC">
        <w:rPr>
          <w:rFonts w:ascii="Arial" w:hAnsi="Arial" w:cs="Arial"/>
          <w:color w:val="000000" w:themeColor="text1"/>
          <w:sz w:val="20"/>
          <w:szCs w:val="20"/>
        </w:rPr>
        <w:tab/>
      </w:r>
      <w:r w:rsidRPr="00B545BC">
        <w:rPr>
          <w:rFonts w:ascii="Arial" w:hAnsi="Arial" w:cs="Arial"/>
          <w:color w:val="000000" w:themeColor="text1"/>
          <w:sz w:val="20"/>
          <w:szCs w:val="20"/>
        </w:rPr>
        <w:tab/>
        <w:t xml:space="preserve">MA 11 IV </w:t>
      </w:r>
      <w:r w:rsidRPr="00B545BC">
        <w:rPr>
          <w:rFonts w:ascii="Arial" w:hAnsi="Arial" w:cs="Arial"/>
          <w:color w:val="000000" w:themeColor="text1"/>
          <w:sz w:val="20"/>
          <w:szCs w:val="20"/>
        </w:rPr>
        <w:tab/>
      </w:r>
      <w:r w:rsidRPr="00B545BC">
        <w:rPr>
          <w:rFonts w:ascii="Arial" w:hAnsi="Arial" w:cs="Arial"/>
          <w:color w:val="000000" w:themeColor="text1"/>
          <w:sz w:val="20"/>
          <w:szCs w:val="20"/>
        </w:rPr>
        <w:tab/>
        <w:t>tl. 35 mm</w:t>
      </w:r>
    </w:p>
    <w:p w:rsidR="00B545BC" w:rsidRPr="00B545BC" w:rsidRDefault="00B545BC" w:rsidP="00B545BC">
      <w:pPr>
        <w:autoSpaceDE w:val="0"/>
        <w:autoSpaceDN w:val="0"/>
        <w:adjustRightInd w:val="0"/>
        <w:spacing w:after="0" w:line="240" w:lineRule="auto"/>
        <w:rPr>
          <w:rFonts w:ascii="Arial" w:hAnsi="Arial" w:cs="Arial"/>
          <w:color w:val="000000" w:themeColor="text1"/>
          <w:sz w:val="20"/>
          <w:szCs w:val="20"/>
        </w:rPr>
      </w:pPr>
      <w:r w:rsidRPr="00B545BC">
        <w:rPr>
          <w:rFonts w:ascii="Arial" w:hAnsi="Arial" w:cs="Arial"/>
          <w:color w:val="000000" w:themeColor="text1"/>
          <w:sz w:val="20"/>
          <w:szCs w:val="20"/>
        </w:rPr>
        <w:t xml:space="preserve">celoplošná izolace NAIP na pečetící vrstvu </w:t>
      </w:r>
      <w:r w:rsidRPr="00B545BC">
        <w:rPr>
          <w:rFonts w:ascii="Arial" w:hAnsi="Arial" w:cs="Arial"/>
          <w:color w:val="000000" w:themeColor="text1"/>
          <w:sz w:val="20"/>
          <w:szCs w:val="20"/>
        </w:rPr>
        <w:tab/>
      </w:r>
      <w:r w:rsidRPr="00B545BC">
        <w:rPr>
          <w:rFonts w:ascii="Arial" w:hAnsi="Arial" w:cs="Arial"/>
          <w:color w:val="000000" w:themeColor="text1"/>
          <w:sz w:val="20"/>
          <w:szCs w:val="20"/>
        </w:rPr>
        <w:tab/>
      </w:r>
      <w:r w:rsidRPr="00B545BC">
        <w:rPr>
          <w:rFonts w:ascii="Arial" w:hAnsi="Arial" w:cs="Arial"/>
          <w:color w:val="000000" w:themeColor="text1"/>
          <w:sz w:val="20"/>
          <w:szCs w:val="20"/>
        </w:rPr>
        <w:tab/>
      </w:r>
      <w:r w:rsidRPr="00B545BC">
        <w:rPr>
          <w:rFonts w:ascii="Arial" w:hAnsi="Arial" w:cs="Arial"/>
          <w:color w:val="000000" w:themeColor="text1"/>
          <w:sz w:val="20"/>
          <w:szCs w:val="20"/>
        </w:rPr>
        <w:tab/>
        <w:t>tl. 5 mm</w:t>
      </w:r>
    </w:p>
    <w:p w:rsidR="00B545BC" w:rsidRPr="00B545BC" w:rsidRDefault="00B545BC" w:rsidP="00B545BC">
      <w:pPr>
        <w:autoSpaceDE w:val="0"/>
        <w:autoSpaceDN w:val="0"/>
        <w:adjustRightInd w:val="0"/>
        <w:spacing w:after="0" w:line="240" w:lineRule="auto"/>
        <w:rPr>
          <w:rFonts w:ascii="Arial" w:hAnsi="Arial" w:cs="Arial"/>
          <w:color w:val="000000" w:themeColor="text1"/>
          <w:sz w:val="20"/>
          <w:szCs w:val="20"/>
        </w:rPr>
      </w:pPr>
    </w:p>
    <w:p w:rsidR="00B545BC" w:rsidRPr="00B545BC" w:rsidRDefault="00B545BC" w:rsidP="00B545BC">
      <w:pPr>
        <w:autoSpaceDE w:val="0"/>
        <w:autoSpaceDN w:val="0"/>
        <w:adjustRightInd w:val="0"/>
        <w:spacing w:after="0" w:line="240" w:lineRule="auto"/>
        <w:rPr>
          <w:rFonts w:ascii="Arial" w:hAnsi="Arial" w:cs="Arial"/>
          <w:i/>
          <w:color w:val="000000" w:themeColor="text1"/>
          <w:sz w:val="20"/>
          <w:szCs w:val="20"/>
        </w:rPr>
      </w:pPr>
      <w:r w:rsidRPr="00B545BC">
        <w:rPr>
          <w:rFonts w:ascii="Arial" w:hAnsi="Arial" w:cs="Arial"/>
          <w:i/>
          <w:color w:val="000000" w:themeColor="text1"/>
          <w:sz w:val="20"/>
          <w:szCs w:val="20"/>
        </w:rPr>
        <w:t>Konstrukce vozovky v přechodové oblasti:</w:t>
      </w:r>
    </w:p>
    <w:p w:rsidR="00B545BC" w:rsidRPr="00B545BC" w:rsidRDefault="00B545BC" w:rsidP="00B545BC">
      <w:pPr>
        <w:autoSpaceDE w:val="0"/>
        <w:autoSpaceDN w:val="0"/>
        <w:adjustRightInd w:val="0"/>
        <w:spacing w:after="0" w:line="240" w:lineRule="auto"/>
        <w:rPr>
          <w:rFonts w:ascii="Arial" w:hAnsi="Arial" w:cs="Arial"/>
          <w:color w:val="000000" w:themeColor="text1"/>
          <w:sz w:val="20"/>
          <w:szCs w:val="20"/>
        </w:rPr>
      </w:pPr>
      <w:r w:rsidRPr="00B545BC">
        <w:rPr>
          <w:rFonts w:ascii="Arial" w:hAnsi="Arial" w:cs="Arial"/>
          <w:color w:val="000000" w:themeColor="text1"/>
          <w:sz w:val="20"/>
          <w:szCs w:val="20"/>
        </w:rPr>
        <w:t xml:space="preserve">asfaltový beton střednězrnný </w:t>
      </w:r>
      <w:r w:rsidRPr="00B545BC">
        <w:rPr>
          <w:rFonts w:ascii="Arial" w:hAnsi="Arial" w:cs="Arial"/>
          <w:color w:val="000000" w:themeColor="text1"/>
          <w:sz w:val="20"/>
          <w:szCs w:val="20"/>
        </w:rPr>
        <w:tab/>
      </w:r>
      <w:r w:rsidRPr="00B545BC">
        <w:rPr>
          <w:rFonts w:ascii="Arial" w:hAnsi="Arial" w:cs="Arial"/>
          <w:color w:val="000000" w:themeColor="text1"/>
          <w:sz w:val="20"/>
          <w:szCs w:val="20"/>
        </w:rPr>
        <w:tab/>
      </w:r>
      <w:r w:rsidR="004F4618">
        <w:rPr>
          <w:rFonts w:ascii="Arial" w:hAnsi="Arial" w:cs="Arial"/>
          <w:color w:val="000000" w:themeColor="text1"/>
          <w:sz w:val="20"/>
          <w:szCs w:val="20"/>
        </w:rPr>
        <w:tab/>
      </w:r>
      <w:r w:rsidRPr="00B545BC">
        <w:rPr>
          <w:rFonts w:ascii="Arial" w:hAnsi="Arial" w:cs="Arial"/>
          <w:color w:val="000000" w:themeColor="text1"/>
          <w:sz w:val="20"/>
          <w:szCs w:val="20"/>
        </w:rPr>
        <w:t xml:space="preserve">ACO 11+ </w:t>
      </w:r>
      <w:r w:rsidRPr="00B545BC">
        <w:rPr>
          <w:rFonts w:ascii="Arial" w:hAnsi="Arial" w:cs="Arial"/>
          <w:color w:val="000000" w:themeColor="text1"/>
          <w:sz w:val="20"/>
          <w:szCs w:val="20"/>
        </w:rPr>
        <w:tab/>
      </w:r>
      <w:r w:rsidRPr="00B545BC">
        <w:rPr>
          <w:rFonts w:ascii="Arial" w:hAnsi="Arial" w:cs="Arial"/>
          <w:color w:val="000000" w:themeColor="text1"/>
          <w:sz w:val="20"/>
          <w:szCs w:val="20"/>
        </w:rPr>
        <w:tab/>
        <w:t>tl. 40 mm</w:t>
      </w:r>
    </w:p>
    <w:p w:rsidR="00B545BC" w:rsidRPr="00B545BC" w:rsidRDefault="00B545BC" w:rsidP="00B545BC">
      <w:pPr>
        <w:autoSpaceDE w:val="0"/>
        <w:autoSpaceDN w:val="0"/>
        <w:adjustRightInd w:val="0"/>
        <w:spacing w:after="0" w:line="240" w:lineRule="auto"/>
        <w:rPr>
          <w:rFonts w:ascii="Arial" w:hAnsi="Arial" w:cs="Arial"/>
          <w:color w:val="000000" w:themeColor="text1"/>
          <w:sz w:val="20"/>
          <w:szCs w:val="20"/>
        </w:rPr>
      </w:pPr>
      <w:r w:rsidRPr="00B545BC">
        <w:rPr>
          <w:rFonts w:ascii="Arial" w:hAnsi="Arial" w:cs="Arial"/>
          <w:color w:val="000000" w:themeColor="text1"/>
          <w:sz w:val="20"/>
          <w:szCs w:val="20"/>
        </w:rPr>
        <w:t xml:space="preserve">asfaltový beton hrubozrnný </w:t>
      </w:r>
      <w:r w:rsidRPr="00B545BC">
        <w:rPr>
          <w:rFonts w:ascii="Arial" w:hAnsi="Arial" w:cs="Arial"/>
          <w:color w:val="000000" w:themeColor="text1"/>
          <w:sz w:val="20"/>
          <w:szCs w:val="20"/>
        </w:rPr>
        <w:tab/>
      </w:r>
      <w:r w:rsidRPr="00B545BC">
        <w:rPr>
          <w:rFonts w:ascii="Arial" w:hAnsi="Arial" w:cs="Arial"/>
          <w:color w:val="000000" w:themeColor="text1"/>
          <w:sz w:val="20"/>
          <w:szCs w:val="20"/>
        </w:rPr>
        <w:tab/>
      </w:r>
      <w:r w:rsidRPr="00B545BC">
        <w:rPr>
          <w:rFonts w:ascii="Arial" w:hAnsi="Arial" w:cs="Arial"/>
          <w:color w:val="000000" w:themeColor="text1"/>
          <w:sz w:val="20"/>
          <w:szCs w:val="20"/>
        </w:rPr>
        <w:tab/>
        <w:t xml:space="preserve">ACL 16+ </w:t>
      </w:r>
      <w:r w:rsidRPr="00B545BC">
        <w:rPr>
          <w:rFonts w:ascii="Arial" w:hAnsi="Arial" w:cs="Arial"/>
          <w:color w:val="000000" w:themeColor="text1"/>
          <w:sz w:val="20"/>
          <w:szCs w:val="20"/>
        </w:rPr>
        <w:tab/>
      </w:r>
      <w:r w:rsidRPr="00B545BC">
        <w:rPr>
          <w:rFonts w:ascii="Arial" w:hAnsi="Arial" w:cs="Arial"/>
          <w:color w:val="000000" w:themeColor="text1"/>
          <w:sz w:val="20"/>
          <w:szCs w:val="20"/>
        </w:rPr>
        <w:tab/>
        <w:t>tl. 60 mm</w:t>
      </w:r>
    </w:p>
    <w:p w:rsidR="00B545BC" w:rsidRPr="00B545BC" w:rsidRDefault="00B545BC" w:rsidP="00B545BC">
      <w:pPr>
        <w:autoSpaceDE w:val="0"/>
        <w:autoSpaceDN w:val="0"/>
        <w:adjustRightInd w:val="0"/>
        <w:spacing w:after="0" w:line="240" w:lineRule="auto"/>
        <w:rPr>
          <w:rFonts w:ascii="Arial" w:hAnsi="Arial" w:cs="Arial"/>
          <w:color w:val="000000" w:themeColor="text1"/>
          <w:sz w:val="20"/>
          <w:szCs w:val="20"/>
        </w:rPr>
      </w:pPr>
      <w:r w:rsidRPr="00B545BC">
        <w:rPr>
          <w:rFonts w:ascii="Arial" w:hAnsi="Arial" w:cs="Arial"/>
          <w:color w:val="000000" w:themeColor="text1"/>
          <w:sz w:val="20"/>
          <w:szCs w:val="20"/>
        </w:rPr>
        <w:t xml:space="preserve">asfaltový beton velmi hrubý </w:t>
      </w:r>
      <w:r w:rsidRPr="00B545BC">
        <w:rPr>
          <w:rFonts w:ascii="Arial" w:hAnsi="Arial" w:cs="Arial"/>
          <w:color w:val="000000" w:themeColor="text1"/>
          <w:sz w:val="20"/>
          <w:szCs w:val="20"/>
        </w:rPr>
        <w:tab/>
      </w:r>
      <w:r w:rsidRPr="00B545BC">
        <w:rPr>
          <w:rFonts w:ascii="Arial" w:hAnsi="Arial" w:cs="Arial"/>
          <w:color w:val="000000" w:themeColor="text1"/>
          <w:sz w:val="20"/>
          <w:szCs w:val="20"/>
        </w:rPr>
        <w:tab/>
      </w:r>
      <w:r w:rsidRPr="00B545BC">
        <w:rPr>
          <w:rFonts w:ascii="Arial" w:hAnsi="Arial" w:cs="Arial"/>
          <w:color w:val="000000" w:themeColor="text1"/>
          <w:sz w:val="20"/>
          <w:szCs w:val="20"/>
        </w:rPr>
        <w:tab/>
        <w:t xml:space="preserve">ACP 22+ </w:t>
      </w:r>
      <w:r w:rsidRPr="00B545BC">
        <w:rPr>
          <w:rFonts w:ascii="Arial" w:hAnsi="Arial" w:cs="Arial"/>
          <w:color w:val="000000" w:themeColor="text1"/>
          <w:sz w:val="20"/>
          <w:szCs w:val="20"/>
        </w:rPr>
        <w:tab/>
      </w:r>
      <w:r w:rsidRPr="00B545BC">
        <w:rPr>
          <w:rFonts w:ascii="Arial" w:hAnsi="Arial" w:cs="Arial"/>
          <w:color w:val="000000" w:themeColor="text1"/>
          <w:sz w:val="20"/>
          <w:szCs w:val="20"/>
        </w:rPr>
        <w:tab/>
        <w:t>tl. 90 mm</w:t>
      </w:r>
    </w:p>
    <w:p w:rsidR="00B545BC" w:rsidRPr="00B545BC" w:rsidRDefault="00B545BC" w:rsidP="00B545BC">
      <w:pPr>
        <w:autoSpaceDE w:val="0"/>
        <w:autoSpaceDN w:val="0"/>
        <w:adjustRightInd w:val="0"/>
        <w:spacing w:after="0" w:line="240" w:lineRule="auto"/>
        <w:rPr>
          <w:rFonts w:ascii="Arial" w:hAnsi="Arial" w:cs="Arial"/>
          <w:color w:val="000000" w:themeColor="text1"/>
          <w:sz w:val="20"/>
          <w:szCs w:val="20"/>
        </w:rPr>
      </w:pPr>
      <w:r w:rsidRPr="00B545BC">
        <w:rPr>
          <w:rFonts w:ascii="Arial" w:hAnsi="Arial" w:cs="Arial"/>
          <w:color w:val="000000" w:themeColor="text1"/>
          <w:sz w:val="20"/>
          <w:szCs w:val="20"/>
        </w:rPr>
        <w:t xml:space="preserve"> infiltrační postřik </w:t>
      </w:r>
      <w:r w:rsidRPr="00B545BC">
        <w:rPr>
          <w:rFonts w:ascii="Arial" w:hAnsi="Arial" w:cs="Arial"/>
          <w:color w:val="000000" w:themeColor="text1"/>
          <w:sz w:val="20"/>
          <w:szCs w:val="20"/>
        </w:rPr>
        <w:tab/>
      </w:r>
      <w:r w:rsidRPr="00B545BC">
        <w:rPr>
          <w:rFonts w:ascii="Arial" w:hAnsi="Arial" w:cs="Arial"/>
          <w:color w:val="000000" w:themeColor="text1"/>
          <w:sz w:val="20"/>
          <w:szCs w:val="20"/>
        </w:rPr>
        <w:tab/>
      </w:r>
      <w:r w:rsidRPr="00B545BC">
        <w:rPr>
          <w:rFonts w:ascii="Arial" w:hAnsi="Arial" w:cs="Arial"/>
          <w:color w:val="000000" w:themeColor="text1"/>
          <w:sz w:val="20"/>
          <w:szCs w:val="20"/>
        </w:rPr>
        <w:tab/>
      </w:r>
      <w:r w:rsidRPr="00B545BC">
        <w:rPr>
          <w:rFonts w:ascii="Arial" w:hAnsi="Arial" w:cs="Arial"/>
          <w:color w:val="000000" w:themeColor="text1"/>
          <w:sz w:val="20"/>
          <w:szCs w:val="20"/>
        </w:rPr>
        <w:tab/>
        <w:t>1,00 kg/m2</w:t>
      </w:r>
    </w:p>
    <w:p w:rsidR="00B545BC" w:rsidRPr="00B545BC" w:rsidRDefault="00B545BC" w:rsidP="00B545BC">
      <w:pPr>
        <w:autoSpaceDE w:val="0"/>
        <w:autoSpaceDN w:val="0"/>
        <w:adjustRightInd w:val="0"/>
        <w:spacing w:after="0" w:line="240" w:lineRule="auto"/>
        <w:rPr>
          <w:rFonts w:ascii="Arial" w:hAnsi="Arial" w:cs="Arial"/>
          <w:color w:val="000000" w:themeColor="text1"/>
          <w:sz w:val="20"/>
          <w:szCs w:val="20"/>
        </w:rPr>
      </w:pPr>
      <w:r w:rsidRPr="00B545BC">
        <w:rPr>
          <w:rFonts w:ascii="Arial" w:hAnsi="Arial" w:cs="Arial"/>
          <w:color w:val="000000" w:themeColor="text1"/>
          <w:sz w:val="20"/>
          <w:szCs w:val="20"/>
        </w:rPr>
        <w:t xml:space="preserve">štěrkodrť </w:t>
      </w:r>
      <w:r w:rsidRPr="00B545BC">
        <w:rPr>
          <w:rFonts w:ascii="Arial" w:hAnsi="Arial" w:cs="Arial"/>
          <w:color w:val="000000" w:themeColor="text1"/>
          <w:sz w:val="20"/>
          <w:szCs w:val="20"/>
        </w:rPr>
        <w:tab/>
      </w:r>
      <w:r w:rsidRPr="00B545BC">
        <w:rPr>
          <w:rFonts w:ascii="Arial" w:hAnsi="Arial" w:cs="Arial"/>
          <w:color w:val="000000" w:themeColor="text1"/>
          <w:sz w:val="20"/>
          <w:szCs w:val="20"/>
        </w:rPr>
        <w:tab/>
      </w:r>
      <w:r w:rsidRPr="00B545BC">
        <w:rPr>
          <w:rFonts w:ascii="Arial" w:hAnsi="Arial" w:cs="Arial"/>
          <w:color w:val="000000" w:themeColor="text1"/>
          <w:sz w:val="20"/>
          <w:szCs w:val="20"/>
        </w:rPr>
        <w:tab/>
      </w:r>
      <w:r w:rsidRPr="00B545BC">
        <w:rPr>
          <w:rFonts w:ascii="Arial" w:hAnsi="Arial" w:cs="Arial"/>
          <w:color w:val="000000" w:themeColor="text1"/>
          <w:sz w:val="20"/>
          <w:szCs w:val="20"/>
        </w:rPr>
        <w:tab/>
      </w:r>
      <w:r w:rsidRPr="00B545BC">
        <w:rPr>
          <w:rFonts w:ascii="Arial" w:hAnsi="Arial" w:cs="Arial"/>
          <w:color w:val="000000" w:themeColor="text1"/>
          <w:sz w:val="20"/>
          <w:szCs w:val="20"/>
        </w:rPr>
        <w:tab/>
        <w:t xml:space="preserve">ŠDA </w:t>
      </w:r>
      <w:r w:rsidRPr="00B545BC">
        <w:rPr>
          <w:rFonts w:ascii="Arial" w:hAnsi="Arial" w:cs="Arial"/>
          <w:color w:val="000000" w:themeColor="text1"/>
          <w:sz w:val="20"/>
          <w:szCs w:val="20"/>
        </w:rPr>
        <w:tab/>
      </w:r>
      <w:r w:rsidRPr="00B545BC">
        <w:rPr>
          <w:rFonts w:ascii="Arial" w:hAnsi="Arial" w:cs="Arial"/>
          <w:color w:val="000000" w:themeColor="text1"/>
          <w:sz w:val="20"/>
          <w:szCs w:val="20"/>
        </w:rPr>
        <w:tab/>
      </w:r>
      <w:r w:rsidRPr="00B545BC">
        <w:rPr>
          <w:rFonts w:ascii="Arial" w:hAnsi="Arial" w:cs="Arial"/>
          <w:color w:val="000000" w:themeColor="text1"/>
          <w:sz w:val="20"/>
          <w:szCs w:val="20"/>
        </w:rPr>
        <w:tab/>
        <w:t>tl. 200 mm</w:t>
      </w:r>
    </w:p>
    <w:p w:rsidR="00B545BC" w:rsidRPr="00B545BC" w:rsidRDefault="00B545BC" w:rsidP="00B545BC">
      <w:pPr>
        <w:autoSpaceDE w:val="0"/>
        <w:autoSpaceDN w:val="0"/>
        <w:adjustRightInd w:val="0"/>
        <w:spacing w:after="0" w:line="240" w:lineRule="auto"/>
        <w:rPr>
          <w:rFonts w:ascii="Arial" w:hAnsi="Arial" w:cs="Arial"/>
          <w:color w:val="000000" w:themeColor="text1"/>
          <w:sz w:val="20"/>
          <w:szCs w:val="20"/>
        </w:rPr>
      </w:pPr>
      <w:r w:rsidRPr="00B545BC">
        <w:rPr>
          <w:rFonts w:ascii="Arial" w:hAnsi="Arial" w:cs="Arial"/>
          <w:color w:val="000000" w:themeColor="text1"/>
          <w:sz w:val="20"/>
          <w:szCs w:val="20"/>
        </w:rPr>
        <w:t xml:space="preserve">štěrkodrť </w:t>
      </w:r>
      <w:r w:rsidRPr="00B545BC">
        <w:rPr>
          <w:rFonts w:ascii="Arial" w:hAnsi="Arial" w:cs="Arial"/>
          <w:color w:val="000000" w:themeColor="text1"/>
          <w:sz w:val="20"/>
          <w:szCs w:val="20"/>
        </w:rPr>
        <w:tab/>
      </w:r>
      <w:r w:rsidRPr="00B545BC">
        <w:rPr>
          <w:rFonts w:ascii="Arial" w:hAnsi="Arial" w:cs="Arial"/>
          <w:color w:val="000000" w:themeColor="text1"/>
          <w:sz w:val="20"/>
          <w:szCs w:val="20"/>
        </w:rPr>
        <w:tab/>
      </w:r>
      <w:r w:rsidRPr="00B545BC">
        <w:rPr>
          <w:rFonts w:ascii="Arial" w:hAnsi="Arial" w:cs="Arial"/>
          <w:color w:val="000000" w:themeColor="text1"/>
          <w:sz w:val="20"/>
          <w:szCs w:val="20"/>
        </w:rPr>
        <w:tab/>
      </w:r>
      <w:r w:rsidRPr="00B545BC">
        <w:rPr>
          <w:rFonts w:ascii="Arial" w:hAnsi="Arial" w:cs="Arial"/>
          <w:color w:val="000000" w:themeColor="text1"/>
          <w:sz w:val="20"/>
          <w:szCs w:val="20"/>
        </w:rPr>
        <w:tab/>
      </w:r>
      <w:r w:rsidR="004F4618">
        <w:rPr>
          <w:rFonts w:ascii="Arial" w:hAnsi="Arial" w:cs="Arial"/>
          <w:color w:val="000000" w:themeColor="text1"/>
          <w:sz w:val="20"/>
          <w:szCs w:val="20"/>
        </w:rPr>
        <w:tab/>
      </w:r>
      <w:r w:rsidRPr="00B545BC">
        <w:rPr>
          <w:rFonts w:ascii="Arial" w:hAnsi="Arial" w:cs="Arial"/>
          <w:color w:val="000000" w:themeColor="text1"/>
          <w:sz w:val="20"/>
          <w:szCs w:val="20"/>
        </w:rPr>
        <w:t xml:space="preserve">ŠDA min. </w:t>
      </w:r>
      <w:r w:rsidRPr="00B545BC">
        <w:rPr>
          <w:rFonts w:ascii="Arial" w:hAnsi="Arial" w:cs="Arial"/>
          <w:color w:val="000000" w:themeColor="text1"/>
          <w:sz w:val="20"/>
          <w:szCs w:val="20"/>
        </w:rPr>
        <w:tab/>
      </w:r>
      <w:r w:rsidRPr="00B545BC">
        <w:rPr>
          <w:rFonts w:ascii="Arial" w:hAnsi="Arial" w:cs="Arial"/>
          <w:color w:val="000000" w:themeColor="text1"/>
          <w:sz w:val="20"/>
          <w:szCs w:val="20"/>
        </w:rPr>
        <w:tab/>
        <w:t>tl. 150 mm</w:t>
      </w:r>
    </w:p>
    <w:p w:rsidR="00B545BC" w:rsidRPr="00B545BC" w:rsidRDefault="00B545BC" w:rsidP="00B545BC">
      <w:pPr>
        <w:autoSpaceDE w:val="0"/>
        <w:autoSpaceDN w:val="0"/>
        <w:adjustRightInd w:val="0"/>
        <w:spacing w:after="0" w:line="240" w:lineRule="auto"/>
        <w:rPr>
          <w:rFonts w:ascii="Arial" w:hAnsi="Arial" w:cs="Arial"/>
          <w:color w:val="000000" w:themeColor="text1"/>
          <w:sz w:val="20"/>
          <w:szCs w:val="20"/>
        </w:rPr>
      </w:pPr>
    </w:p>
    <w:p w:rsidR="00B545BC" w:rsidRPr="00B545BC" w:rsidRDefault="00B545BC" w:rsidP="00B545BC">
      <w:pPr>
        <w:autoSpaceDE w:val="0"/>
        <w:autoSpaceDN w:val="0"/>
        <w:adjustRightInd w:val="0"/>
        <w:spacing w:after="0" w:line="240" w:lineRule="auto"/>
        <w:jc w:val="both"/>
        <w:rPr>
          <w:rFonts w:ascii="Arial" w:hAnsi="Arial" w:cs="Arial"/>
          <w:color w:val="000000" w:themeColor="text1"/>
          <w:sz w:val="20"/>
          <w:szCs w:val="20"/>
        </w:rPr>
      </w:pPr>
      <w:r w:rsidRPr="00B545BC">
        <w:rPr>
          <w:rFonts w:ascii="Arial" w:hAnsi="Arial" w:cs="Arial"/>
          <w:color w:val="000000" w:themeColor="text1"/>
          <w:sz w:val="20"/>
          <w:szCs w:val="20"/>
        </w:rPr>
        <w:t>Spáry v navázání obrusné vrstvy budou proříznuty a zality zálivkou z modifikovaného asfaltu.</w:t>
      </w:r>
    </w:p>
    <w:p w:rsidR="00B545BC" w:rsidRPr="00B545BC" w:rsidRDefault="00B545BC" w:rsidP="00B545BC">
      <w:pPr>
        <w:autoSpaceDE w:val="0"/>
        <w:autoSpaceDN w:val="0"/>
        <w:adjustRightInd w:val="0"/>
        <w:spacing w:after="0" w:line="240" w:lineRule="auto"/>
        <w:jc w:val="both"/>
        <w:rPr>
          <w:rFonts w:ascii="Arial" w:hAnsi="Arial" w:cs="Arial"/>
          <w:color w:val="000000" w:themeColor="text1"/>
          <w:sz w:val="20"/>
          <w:szCs w:val="20"/>
        </w:rPr>
      </w:pPr>
      <w:r w:rsidRPr="00B545BC">
        <w:rPr>
          <w:rFonts w:ascii="Arial" w:hAnsi="Arial" w:cs="Arial"/>
          <w:color w:val="000000" w:themeColor="text1"/>
          <w:sz w:val="20"/>
          <w:szCs w:val="20"/>
        </w:rPr>
        <w:t>Pracovní spáry mezi asfaltovými vrstvami a betonovými římsami mostu budou utěsněny</w:t>
      </w:r>
    </w:p>
    <w:p w:rsidR="00B545BC" w:rsidRPr="00B545BC" w:rsidRDefault="00B545BC" w:rsidP="00B545BC">
      <w:pPr>
        <w:autoSpaceDE w:val="0"/>
        <w:autoSpaceDN w:val="0"/>
        <w:adjustRightInd w:val="0"/>
        <w:spacing w:after="0" w:line="240" w:lineRule="auto"/>
        <w:jc w:val="both"/>
        <w:rPr>
          <w:rFonts w:ascii="Arial" w:hAnsi="Arial" w:cs="Arial"/>
          <w:color w:val="000000" w:themeColor="text1"/>
          <w:sz w:val="20"/>
          <w:szCs w:val="20"/>
        </w:rPr>
      </w:pPr>
      <w:r w:rsidRPr="00B545BC">
        <w:rPr>
          <w:rFonts w:ascii="Arial" w:hAnsi="Arial" w:cs="Arial"/>
          <w:color w:val="000000" w:themeColor="text1"/>
          <w:sz w:val="20"/>
          <w:szCs w:val="20"/>
        </w:rPr>
        <w:t xml:space="preserve">zálivkou z modifikované zálivkové hmoty </w:t>
      </w:r>
    </w:p>
    <w:p w:rsidR="00B545BC" w:rsidRPr="00B545BC" w:rsidRDefault="00B545BC" w:rsidP="00B545BC">
      <w:pPr>
        <w:autoSpaceDE w:val="0"/>
        <w:autoSpaceDN w:val="0"/>
        <w:adjustRightInd w:val="0"/>
        <w:spacing w:after="0" w:line="240" w:lineRule="auto"/>
        <w:jc w:val="both"/>
        <w:rPr>
          <w:rFonts w:ascii="Arial" w:hAnsi="Arial" w:cs="Arial"/>
          <w:color w:val="000000" w:themeColor="text1"/>
          <w:sz w:val="20"/>
          <w:szCs w:val="20"/>
        </w:rPr>
      </w:pPr>
      <w:r w:rsidRPr="00B545BC">
        <w:rPr>
          <w:rFonts w:ascii="Arial" w:hAnsi="Arial" w:cs="Arial"/>
          <w:color w:val="000000" w:themeColor="text1"/>
          <w:sz w:val="20"/>
          <w:szCs w:val="20"/>
        </w:rPr>
        <w:t>Spára mezi vozovkou a beton. obrubou bude utěsněna trvale pružnou zálivkou z modifikovaného asfaltu.</w:t>
      </w:r>
    </w:p>
    <w:p w:rsidR="00B545BC" w:rsidRPr="00B545BC" w:rsidRDefault="00B545BC" w:rsidP="00B545BC">
      <w:pPr>
        <w:autoSpaceDE w:val="0"/>
        <w:autoSpaceDN w:val="0"/>
        <w:adjustRightInd w:val="0"/>
        <w:spacing w:after="0" w:line="240" w:lineRule="auto"/>
        <w:jc w:val="both"/>
        <w:rPr>
          <w:rFonts w:ascii="Arial" w:hAnsi="Arial" w:cs="Arial"/>
          <w:sz w:val="20"/>
          <w:szCs w:val="20"/>
        </w:rPr>
      </w:pPr>
      <w:r w:rsidRPr="00B545BC">
        <w:rPr>
          <w:rFonts w:ascii="Arial" w:hAnsi="Arial" w:cs="Arial"/>
          <w:color w:val="000000" w:themeColor="text1"/>
          <w:sz w:val="20"/>
          <w:szCs w:val="20"/>
        </w:rPr>
        <w:t>Nad spárou mezi rubem opěry mostu a přechodovým klínem bude provedena řezaná spára s trvale pružnou zálivkou. Pro snížení tahového namáhání asfaltových vrstev nad touto spárou bude do vrstvy ACL 16+ umístěn pás geomříže š.1,0 m.</w:t>
      </w:r>
    </w:p>
    <w:p w:rsidR="00B545BC" w:rsidRPr="00B545BC" w:rsidRDefault="00B545BC" w:rsidP="00B545BC">
      <w:pPr>
        <w:autoSpaceDE w:val="0"/>
        <w:autoSpaceDN w:val="0"/>
        <w:adjustRightInd w:val="0"/>
        <w:spacing w:after="0" w:line="240" w:lineRule="auto"/>
        <w:ind w:firstLine="360"/>
        <w:jc w:val="both"/>
        <w:rPr>
          <w:rFonts w:ascii="Arial" w:hAnsi="Arial" w:cs="Arial"/>
          <w:sz w:val="20"/>
          <w:szCs w:val="20"/>
          <w:highlight w:val="yellow"/>
        </w:rPr>
      </w:pPr>
    </w:p>
    <w:p w:rsidR="00B545BC" w:rsidRPr="00B545BC" w:rsidRDefault="00B545BC" w:rsidP="00B545BC">
      <w:pPr>
        <w:autoSpaceDE w:val="0"/>
        <w:autoSpaceDN w:val="0"/>
        <w:adjustRightInd w:val="0"/>
        <w:spacing w:after="0" w:line="240" w:lineRule="auto"/>
        <w:jc w:val="both"/>
        <w:rPr>
          <w:rFonts w:ascii="Arial" w:hAnsi="Arial" w:cs="Arial"/>
          <w:i/>
          <w:color w:val="000000" w:themeColor="text1"/>
          <w:sz w:val="20"/>
          <w:szCs w:val="20"/>
        </w:rPr>
      </w:pPr>
      <w:r w:rsidRPr="00B545BC">
        <w:rPr>
          <w:rFonts w:ascii="Arial" w:hAnsi="Arial" w:cs="Arial"/>
          <w:i/>
          <w:color w:val="000000" w:themeColor="text1"/>
          <w:sz w:val="20"/>
          <w:szCs w:val="20"/>
        </w:rPr>
        <w:t>Povrchové úpravy, nátěry</w:t>
      </w:r>
    </w:p>
    <w:p w:rsidR="00B545BC" w:rsidRPr="00B545BC" w:rsidRDefault="00B545BC" w:rsidP="00B545BC">
      <w:pPr>
        <w:autoSpaceDE w:val="0"/>
        <w:autoSpaceDN w:val="0"/>
        <w:adjustRightInd w:val="0"/>
        <w:spacing w:after="0" w:line="240" w:lineRule="auto"/>
        <w:jc w:val="both"/>
        <w:rPr>
          <w:rFonts w:ascii="Arial" w:hAnsi="Arial" w:cs="Arial"/>
          <w:color w:val="000000" w:themeColor="text1"/>
          <w:sz w:val="20"/>
          <w:szCs w:val="20"/>
        </w:rPr>
      </w:pPr>
      <w:r w:rsidRPr="00B545BC">
        <w:rPr>
          <w:rFonts w:ascii="Arial" w:hAnsi="Arial" w:cs="Arial"/>
          <w:color w:val="000000" w:themeColor="text1"/>
          <w:sz w:val="20"/>
          <w:szCs w:val="20"/>
        </w:rPr>
        <w:t>Ocelové konstrukce</w:t>
      </w:r>
    </w:p>
    <w:p w:rsidR="00B545BC" w:rsidRPr="00B545BC" w:rsidRDefault="00B545BC" w:rsidP="00B545BC">
      <w:pPr>
        <w:autoSpaceDE w:val="0"/>
        <w:autoSpaceDN w:val="0"/>
        <w:adjustRightInd w:val="0"/>
        <w:spacing w:after="0" w:line="240" w:lineRule="auto"/>
        <w:jc w:val="both"/>
        <w:rPr>
          <w:rFonts w:ascii="Arial" w:hAnsi="Arial" w:cs="Arial"/>
          <w:color w:val="000000" w:themeColor="text1"/>
          <w:sz w:val="20"/>
          <w:szCs w:val="20"/>
        </w:rPr>
      </w:pPr>
      <w:r w:rsidRPr="00B545BC">
        <w:rPr>
          <w:rFonts w:ascii="Arial" w:hAnsi="Arial" w:cs="Arial"/>
          <w:color w:val="000000" w:themeColor="text1"/>
          <w:sz w:val="20"/>
          <w:szCs w:val="20"/>
        </w:rPr>
        <w:t>Všechny kovové části příslušenství mostu, přicházející do styku se vzduchem budou upraveny pro stupeň korozní agresivity atmosféry C4 – životnost povrchové úpravy nad 15 let.</w:t>
      </w:r>
    </w:p>
    <w:p w:rsidR="00B545BC" w:rsidRPr="00B545BC" w:rsidRDefault="00B545BC" w:rsidP="00B545BC">
      <w:pPr>
        <w:autoSpaceDE w:val="0"/>
        <w:autoSpaceDN w:val="0"/>
        <w:adjustRightInd w:val="0"/>
        <w:spacing w:after="0" w:line="240" w:lineRule="auto"/>
        <w:jc w:val="both"/>
        <w:rPr>
          <w:rFonts w:ascii="Arial" w:hAnsi="Arial" w:cs="Arial"/>
          <w:color w:val="000000" w:themeColor="text1"/>
          <w:sz w:val="20"/>
          <w:szCs w:val="20"/>
        </w:rPr>
      </w:pPr>
      <w:r w:rsidRPr="00B545BC">
        <w:rPr>
          <w:rFonts w:ascii="Arial" w:hAnsi="Arial" w:cs="Arial"/>
          <w:color w:val="000000" w:themeColor="text1"/>
          <w:sz w:val="20"/>
          <w:szCs w:val="20"/>
        </w:rPr>
        <w:t>Povrch říms bude opatřen hydrofobním penetračním nátěrem (jako sekundární ochranou proti působení Ch. R. P.)</w:t>
      </w:r>
    </w:p>
    <w:p w:rsidR="00B545BC" w:rsidRPr="00B545BC" w:rsidRDefault="00B545BC" w:rsidP="00B545BC">
      <w:pPr>
        <w:autoSpaceDE w:val="0"/>
        <w:autoSpaceDN w:val="0"/>
        <w:adjustRightInd w:val="0"/>
        <w:spacing w:after="0" w:line="240" w:lineRule="auto"/>
        <w:jc w:val="both"/>
        <w:rPr>
          <w:rFonts w:ascii="Arial" w:hAnsi="Arial" w:cs="Arial"/>
          <w:color w:val="000000" w:themeColor="text1"/>
          <w:sz w:val="20"/>
          <w:szCs w:val="20"/>
        </w:rPr>
      </w:pPr>
      <w:r w:rsidRPr="00B545BC">
        <w:rPr>
          <w:rFonts w:ascii="Arial" w:hAnsi="Arial" w:cs="Arial"/>
          <w:color w:val="000000" w:themeColor="text1"/>
          <w:sz w:val="20"/>
          <w:szCs w:val="20"/>
        </w:rPr>
        <w:t>Zasypané části křídel a rub opěr mostu budou opatřeny izolačními nátěry (1xNp+2xNa).</w:t>
      </w:r>
    </w:p>
    <w:p w:rsidR="00B545BC" w:rsidRPr="00B545BC" w:rsidRDefault="00B545BC" w:rsidP="00B545BC">
      <w:pPr>
        <w:autoSpaceDE w:val="0"/>
        <w:autoSpaceDN w:val="0"/>
        <w:adjustRightInd w:val="0"/>
        <w:spacing w:after="0" w:line="240" w:lineRule="auto"/>
        <w:ind w:firstLine="360"/>
        <w:jc w:val="both"/>
        <w:rPr>
          <w:rFonts w:ascii="Arial" w:eastAsiaTheme="minorHAnsi" w:hAnsi="Arial" w:cs="Arial"/>
          <w:sz w:val="20"/>
          <w:szCs w:val="20"/>
        </w:rPr>
      </w:pPr>
    </w:p>
    <w:p w:rsidR="00B545BC" w:rsidRPr="00B545BC" w:rsidRDefault="00B545BC" w:rsidP="00B545BC">
      <w:pPr>
        <w:autoSpaceDE w:val="0"/>
        <w:autoSpaceDN w:val="0"/>
        <w:adjustRightInd w:val="0"/>
        <w:spacing w:after="0" w:line="240" w:lineRule="auto"/>
        <w:jc w:val="both"/>
        <w:rPr>
          <w:rFonts w:ascii="Arial" w:hAnsi="Arial" w:cs="Arial"/>
          <w:i/>
          <w:color w:val="000000" w:themeColor="text1"/>
          <w:sz w:val="20"/>
          <w:szCs w:val="20"/>
        </w:rPr>
      </w:pPr>
      <w:r w:rsidRPr="00B545BC">
        <w:rPr>
          <w:rFonts w:ascii="Arial" w:hAnsi="Arial" w:cs="Arial"/>
          <w:i/>
          <w:color w:val="000000" w:themeColor="text1"/>
          <w:sz w:val="20"/>
          <w:szCs w:val="20"/>
        </w:rPr>
        <w:t>Bourání stávající vozovky</w:t>
      </w:r>
    </w:p>
    <w:p w:rsidR="00B545BC" w:rsidRPr="00B545BC" w:rsidRDefault="00B545BC" w:rsidP="00B545BC">
      <w:pPr>
        <w:autoSpaceDE w:val="0"/>
        <w:autoSpaceDN w:val="0"/>
        <w:adjustRightInd w:val="0"/>
        <w:spacing w:after="0" w:line="240" w:lineRule="auto"/>
        <w:jc w:val="both"/>
        <w:rPr>
          <w:rFonts w:ascii="Arial" w:hAnsi="Arial" w:cs="Arial"/>
          <w:b/>
          <w:color w:val="000000" w:themeColor="text1"/>
          <w:sz w:val="20"/>
          <w:szCs w:val="20"/>
        </w:rPr>
      </w:pPr>
      <w:r w:rsidRPr="00B545BC">
        <w:rPr>
          <w:rFonts w:ascii="Arial" w:hAnsi="Arial" w:cs="Arial"/>
          <w:b/>
          <w:color w:val="000000" w:themeColor="text1"/>
          <w:sz w:val="20"/>
          <w:szCs w:val="20"/>
        </w:rPr>
        <w:t>Bourání všech konstrukcí bude prováděno odborně tak, aby nedošlo k poškození nosné konstrukce.</w:t>
      </w:r>
    </w:p>
    <w:p w:rsidR="00B545BC" w:rsidRPr="00B545BC" w:rsidRDefault="00B545BC" w:rsidP="00B545BC">
      <w:pPr>
        <w:autoSpaceDE w:val="0"/>
        <w:autoSpaceDN w:val="0"/>
        <w:adjustRightInd w:val="0"/>
        <w:spacing w:after="0" w:line="240" w:lineRule="auto"/>
        <w:jc w:val="both"/>
        <w:rPr>
          <w:rFonts w:ascii="Arial" w:hAnsi="Arial" w:cs="Arial"/>
          <w:color w:val="000000" w:themeColor="text1"/>
          <w:sz w:val="20"/>
          <w:szCs w:val="20"/>
        </w:rPr>
      </w:pPr>
      <w:r w:rsidRPr="00B545BC">
        <w:rPr>
          <w:rFonts w:ascii="Arial" w:hAnsi="Arial" w:cs="Arial"/>
          <w:color w:val="000000" w:themeColor="text1"/>
          <w:sz w:val="20"/>
          <w:szCs w:val="20"/>
        </w:rPr>
        <w:t>Ocelové zábradlí bude uloženo do depozitu KSÚSV Jihlava.</w:t>
      </w:r>
    </w:p>
    <w:p w:rsidR="00B545BC" w:rsidRPr="00B545BC" w:rsidRDefault="00B545BC" w:rsidP="00B545BC">
      <w:pPr>
        <w:autoSpaceDE w:val="0"/>
        <w:autoSpaceDN w:val="0"/>
        <w:adjustRightInd w:val="0"/>
        <w:spacing w:after="0" w:line="240" w:lineRule="auto"/>
        <w:jc w:val="both"/>
        <w:rPr>
          <w:rFonts w:ascii="Arial" w:hAnsi="Arial" w:cs="Arial"/>
          <w:color w:val="000000" w:themeColor="text1"/>
          <w:sz w:val="20"/>
          <w:szCs w:val="20"/>
        </w:rPr>
      </w:pPr>
      <w:r w:rsidRPr="00B545BC">
        <w:rPr>
          <w:rFonts w:ascii="Arial" w:hAnsi="Arial" w:cs="Arial"/>
          <w:color w:val="000000" w:themeColor="text1"/>
          <w:sz w:val="20"/>
          <w:szCs w:val="20"/>
        </w:rPr>
        <w:t>Kamenné kostky budou řádně očištěny, zváženy a uloženy na skládce KSÚSV Jihlava. Složení na skládku KSÚSV bude doloženo řádně podepsaným předávacím protokolem. Vybouraný materiál bude odvezen na řízenou skládku.</w:t>
      </w:r>
    </w:p>
    <w:p w:rsidR="00B545BC" w:rsidRPr="00B545BC" w:rsidRDefault="00B545BC" w:rsidP="00B545BC">
      <w:pPr>
        <w:autoSpaceDE w:val="0"/>
        <w:autoSpaceDN w:val="0"/>
        <w:adjustRightInd w:val="0"/>
        <w:spacing w:after="0" w:line="240" w:lineRule="auto"/>
        <w:jc w:val="both"/>
        <w:rPr>
          <w:rFonts w:ascii="Arial" w:hAnsi="Arial" w:cs="Arial"/>
          <w:color w:val="000000" w:themeColor="text1"/>
          <w:sz w:val="20"/>
          <w:szCs w:val="20"/>
        </w:rPr>
      </w:pPr>
    </w:p>
    <w:p w:rsidR="00B545BC" w:rsidRPr="00B545BC" w:rsidRDefault="00B545BC" w:rsidP="00B545BC">
      <w:pPr>
        <w:autoSpaceDE w:val="0"/>
        <w:autoSpaceDN w:val="0"/>
        <w:adjustRightInd w:val="0"/>
        <w:spacing w:after="0" w:line="240" w:lineRule="auto"/>
        <w:jc w:val="both"/>
        <w:rPr>
          <w:rFonts w:ascii="Arial" w:hAnsi="Arial" w:cs="Arial"/>
          <w:i/>
          <w:sz w:val="20"/>
          <w:szCs w:val="20"/>
        </w:rPr>
      </w:pPr>
      <w:r w:rsidRPr="00B545BC">
        <w:rPr>
          <w:rFonts w:ascii="Arial" w:hAnsi="Arial" w:cs="Arial"/>
          <w:i/>
          <w:sz w:val="20"/>
          <w:szCs w:val="20"/>
        </w:rPr>
        <w:t>Zemní práce</w:t>
      </w:r>
    </w:p>
    <w:p w:rsidR="00B545BC" w:rsidRPr="00B545BC" w:rsidRDefault="00B545BC" w:rsidP="00B545BC">
      <w:pPr>
        <w:autoSpaceDE w:val="0"/>
        <w:autoSpaceDN w:val="0"/>
        <w:adjustRightInd w:val="0"/>
        <w:spacing w:after="0" w:line="240" w:lineRule="auto"/>
        <w:jc w:val="both"/>
        <w:rPr>
          <w:rFonts w:ascii="Arial" w:hAnsi="Arial" w:cs="Arial"/>
          <w:sz w:val="20"/>
          <w:szCs w:val="20"/>
        </w:rPr>
      </w:pPr>
      <w:r w:rsidRPr="00B545BC">
        <w:rPr>
          <w:rFonts w:ascii="Arial" w:hAnsi="Arial" w:cs="Arial"/>
          <w:sz w:val="20"/>
          <w:szCs w:val="20"/>
        </w:rPr>
        <w:t>Pro odkopání rubu opěr bude provedena otevřená stavební jáma. Nevhodná zemina bude odvezena na místní skládku, zemina vhodná (nenamrzavá a dobře hutnitelná) bude uložena na mezideponii a následně použita pro zpětný obsyp. Potok bude provizorně převeden plastovými rourami (DN600), roury budou začínat a končit hrázkami.</w:t>
      </w:r>
    </w:p>
    <w:p w:rsidR="00B545BC" w:rsidRPr="00B545BC" w:rsidRDefault="00B545BC" w:rsidP="00B545BC">
      <w:pPr>
        <w:autoSpaceDE w:val="0"/>
        <w:autoSpaceDN w:val="0"/>
        <w:adjustRightInd w:val="0"/>
        <w:spacing w:after="0" w:line="240" w:lineRule="auto"/>
        <w:jc w:val="both"/>
        <w:rPr>
          <w:rFonts w:ascii="Arial" w:hAnsi="Arial" w:cs="Arial"/>
          <w:sz w:val="20"/>
          <w:szCs w:val="20"/>
        </w:rPr>
      </w:pPr>
    </w:p>
    <w:p w:rsidR="00B545BC" w:rsidRPr="00B545BC" w:rsidRDefault="00B545BC" w:rsidP="00B545BC">
      <w:pPr>
        <w:autoSpaceDE w:val="0"/>
        <w:autoSpaceDN w:val="0"/>
        <w:adjustRightInd w:val="0"/>
        <w:spacing w:after="0" w:line="240" w:lineRule="auto"/>
        <w:jc w:val="both"/>
        <w:rPr>
          <w:rFonts w:ascii="Arial" w:hAnsi="Arial" w:cs="Arial"/>
          <w:i/>
          <w:sz w:val="20"/>
          <w:szCs w:val="20"/>
        </w:rPr>
      </w:pPr>
      <w:r w:rsidRPr="00B545BC">
        <w:rPr>
          <w:rFonts w:ascii="Arial" w:hAnsi="Arial" w:cs="Arial"/>
          <w:i/>
          <w:sz w:val="20"/>
          <w:szCs w:val="20"/>
        </w:rPr>
        <w:t>Sanace spodní stavby</w:t>
      </w:r>
    </w:p>
    <w:p w:rsidR="00B545BC" w:rsidRPr="00B545BC" w:rsidRDefault="00B545BC" w:rsidP="00B545BC">
      <w:pPr>
        <w:autoSpaceDE w:val="0"/>
        <w:autoSpaceDN w:val="0"/>
        <w:adjustRightInd w:val="0"/>
        <w:spacing w:after="0" w:line="240" w:lineRule="auto"/>
        <w:jc w:val="both"/>
        <w:rPr>
          <w:rFonts w:ascii="Arial" w:hAnsi="Arial" w:cs="Arial"/>
          <w:sz w:val="20"/>
          <w:szCs w:val="20"/>
        </w:rPr>
      </w:pPr>
      <w:r w:rsidRPr="00B545BC">
        <w:rPr>
          <w:rFonts w:ascii="Arial" w:hAnsi="Arial" w:cs="Arial"/>
          <w:sz w:val="20"/>
          <w:szCs w:val="20"/>
        </w:rPr>
        <w:lastRenderedPageBreak/>
        <w:t>Stávající závěrné zídky budou ubourány pro napojení vyrovnávacího betonu. Vyčnívající výztuž bude sloužit k propojení stávajících závěrných zídek a vyrovnávacího betonu. Přístupné části spodní stavby budou mechanicky očištěny a následně budou omyty tlakovým vodním paprskem.</w:t>
      </w:r>
    </w:p>
    <w:p w:rsidR="00B545BC" w:rsidRPr="00B545BC" w:rsidRDefault="00B545BC" w:rsidP="00B545BC">
      <w:pPr>
        <w:autoSpaceDE w:val="0"/>
        <w:autoSpaceDN w:val="0"/>
        <w:adjustRightInd w:val="0"/>
        <w:spacing w:after="0" w:line="240" w:lineRule="auto"/>
        <w:jc w:val="both"/>
        <w:rPr>
          <w:rFonts w:ascii="Arial" w:hAnsi="Arial" w:cs="Arial"/>
          <w:sz w:val="20"/>
          <w:szCs w:val="20"/>
        </w:rPr>
      </w:pPr>
    </w:p>
    <w:p w:rsidR="00B545BC" w:rsidRPr="00B545BC" w:rsidRDefault="00B545BC" w:rsidP="00B545BC">
      <w:pPr>
        <w:autoSpaceDE w:val="0"/>
        <w:autoSpaceDN w:val="0"/>
        <w:adjustRightInd w:val="0"/>
        <w:spacing w:after="0" w:line="240" w:lineRule="auto"/>
        <w:jc w:val="both"/>
        <w:rPr>
          <w:rFonts w:ascii="Arial" w:hAnsi="Arial" w:cs="Arial"/>
          <w:i/>
          <w:sz w:val="20"/>
          <w:szCs w:val="20"/>
        </w:rPr>
      </w:pPr>
      <w:r w:rsidRPr="00B545BC">
        <w:rPr>
          <w:rFonts w:ascii="Arial" w:hAnsi="Arial" w:cs="Arial"/>
          <w:i/>
          <w:sz w:val="20"/>
          <w:szCs w:val="20"/>
        </w:rPr>
        <w:t>Uložení NK</w:t>
      </w:r>
    </w:p>
    <w:p w:rsidR="00B545BC" w:rsidRPr="00B545BC" w:rsidRDefault="00B545BC" w:rsidP="00B545BC">
      <w:pPr>
        <w:autoSpaceDE w:val="0"/>
        <w:autoSpaceDN w:val="0"/>
        <w:adjustRightInd w:val="0"/>
        <w:spacing w:after="0" w:line="240" w:lineRule="auto"/>
        <w:jc w:val="both"/>
        <w:rPr>
          <w:rFonts w:ascii="Arial" w:hAnsi="Arial" w:cs="Arial"/>
          <w:sz w:val="20"/>
          <w:szCs w:val="20"/>
        </w:rPr>
      </w:pPr>
      <w:r w:rsidRPr="00B545BC">
        <w:rPr>
          <w:rFonts w:ascii="Arial" w:hAnsi="Arial" w:cs="Arial"/>
          <w:sz w:val="20"/>
          <w:szCs w:val="20"/>
        </w:rPr>
        <w:t>Uložení nebude při opravě měněno ani sanováno.</w:t>
      </w:r>
    </w:p>
    <w:p w:rsidR="00B545BC" w:rsidRPr="00B545BC" w:rsidRDefault="00B545BC" w:rsidP="00B545BC">
      <w:pPr>
        <w:autoSpaceDE w:val="0"/>
        <w:autoSpaceDN w:val="0"/>
        <w:adjustRightInd w:val="0"/>
        <w:spacing w:after="0" w:line="240" w:lineRule="auto"/>
        <w:jc w:val="both"/>
        <w:rPr>
          <w:rFonts w:ascii="Arial" w:hAnsi="Arial" w:cs="Arial"/>
          <w:sz w:val="20"/>
          <w:szCs w:val="20"/>
        </w:rPr>
      </w:pPr>
    </w:p>
    <w:p w:rsidR="00B545BC" w:rsidRPr="00B545BC" w:rsidRDefault="00B545BC" w:rsidP="00B545BC">
      <w:pPr>
        <w:autoSpaceDE w:val="0"/>
        <w:autoSpaceDN w:val="0"/>
        <w:adjustRightInd w:val="0"/>
        <w:spacing w:after="0" w:line="240" w:lineRule="auto"/>
        <w:jc w:val="both"/>
        <w:rPr>
          <w:rFonts w:ascii="Arial" w:hAnsi="Arial" w:cs="Arial"/>
          <w:i/>
          <w:sz w:val="20"/>
          <w:szCs w:val="20"/>
        </w:rPr>
      </w:pPr>
      <w:r w:rsidRPr="00B545BC">
        <w:rPr>
          <w:rFonts w:ascii="Arial" w:hAnsi="Arial" w:cs="Arial"/>
          <w:i/>
          <w:sz w:val="20"/>
          <w:szCs w:val="20"/>
        </w:rPr>
        <w:t>Sanace NK</w:t>
      </w:r>
    </w:p>
    <w:p w:rsidR="00B545BC" w:rsidRPr="00B545BC" w:rsidRDefault="00B545BC" w:rsidP="00B545BC">
      <w:pPr>
        <w:autoSpaceDE w:val="0"/>
        <w:autoSpaceDN w:val="0"/>
        <w:adjustRightInd w:val="0"/>
        <w:spacing w:after="0" w:line="240" w:lineRule="auto"/>
        <w:jc w:val="both"/>
        <w:rPr>
          <w:rFonts w:ascii="Arial" w:hAnsi="Arial" w:cs="Arial"/>
          <w:sz w:val="20"/>
          <w:szCs w:val="20"/>
        </w:rPr>
      </w:pPr>
      <w:r w:rsidRPr="00B545BC">
        <w:rPr>
          <w:rFonts w:ascii="Arial" w:hAnsi="Arial" w:cs="Arial"/>
          <w:sz w:val="20"/>
          <w:szCs w:val="20"/>
        </w:rPr>
        <w:t>Všechny povrchy nosné konstrukce budou mechanicky očištěny a otryskány.</w:t>
      </w:r>
    </w:p>
    <w:p w:rsidR="00B545BC" w:rsidRPr="00B545BC" w:rsidRDefault="00B545BC" w:rsidP="00B545BC">
      <w:pPr>
        <w:autoSpaceDE w:val="0"/>
        <w:autoSpaceDN w:val="0"/>
        <w:adjustRightInd w:val="0"/>
        <w:spacing w:after="0" w:line="240" w:lineRule="auto"/>
        <w:jc w:val="both"/>
        <w:rPr>
          <w:rFonts w:ascii="Arial" w:hAnsi="Arial" w:cs="Arial"/>
          <w:sz w:val="20"/>
          <w:szCs w:val="20"/>
        </w:rPr>
      </w:pPr>
      <w:r w:rsidRPr="00B545BC">
        <w:rPr>
          <w:rFonts w:ascii="Arial" w:hAnsi="Arial" w:cs="Arial"/>
          <w:sz w:val="20"/>
          <w:szCs w:val="20"/>
        </w:rPr>
        <w:t>V případě šupinkové koroze je nutno provést odstranění betonu po celém obvodě a výztuž očistit, výztuž ošetřit antikorozní ochranou. Na očištěný a předvlhčený beton se aplikuje spojovací můstek. Na zavadlý spojovací můstek bude aplikována reprofilační malta.</w:t>
      </w:r>
    </w:p>
    <w:p w:rsidR="00B545BC" w:rsidRPr="00B545BC" w:rsidRDefault="00B545BC" w:rsidP="00B545BC">
      <w:pPr>
        <w:autoSpaceDE w:val="0"/>
        <w:autoSpaceDN w:val="0"/>
        <w:adjustRightInd w:val="0"/>
        <w:spacing w:after="0" w:line="240" w:lineRule="auto"/>
        <w:jc w:val="both"/>
        <w:rPr>
          <w:rFonts w:ascii="Arial" w:hAnsi="Arial" w:cs="Arial"/>
          <w:sz w:val="20"/>
          <w:szCs w:val="20"/>
        </w:rPr>
      </w:pPr>
    </w:p>
    <w:p w:rsidR="00B545BC" w:rsidRPr="00B545BC" w:rsidRDefault="00B545BC" w:rsidP="00B545BC">
      <w:pPr>
        <w:autoSpaceDE w:val="0"/>
        <w:autoSpaceDN w:val="0"/>
        <w:adjustRightInd w:val="0"/>
        <w:spacing w:after="0" w:line="240" w:lineRule="auto"/>
        <w:jc w:val="both"/>
        <w:rPr>
          <w:rFonts w:ascii="Arial" w:hAnsi="Arial" w:cs="Arial"/>
          <w:i/>
          <w:sz w:val="20"/>
          <w:szCs w:val="20"/>
        </w:rPr>
      </w:pPr>
      <w:r w:rsidRPr="00B545BC">
        <w:rPr>
          <w:rFonts w:ascii="Arial" w:hAnsi="Arial" w:cs="Arial"/>
          <w:i/>
          <w:sz w:val="20"/>
          <w:szCs w:val="20"/>
        </w:rPr>
        <w:t>Spádová a vyrovnávací deska</w:t>
      </w:r>
    </w:p>
    <w:p w:rsidR="00B545BC" w:rsidRPr="00B545BC" w:rsidRDefault="00B545BC" w:rsidP="00B545BC">
      <w:pPr>
        <w:autoSpaceDE w:val="0"/>
        <w:autoSpaceDN w:val="0"/>
        <w:adjustRightInd w:val="0"/>
        <w:spacing w:after="0" w:line="240" w:lineRule="auto"/>
        <w:jc w:val="both"/>
        <w:rPr>
          <w:rFonts w:ascii="Arial" w:hAnsi="Arial" w:cs="Arial"/>
          <w:sz w:val="20"/>
          <w:szCs w:val="20"/>
        </w:rPr>
      </w:pPr>
      <w:r w:rsidRPr="00B545BC">
        <w:rPr>
          <w:rFonts w:ascii="Arial" w:hAnsi="Arial" w:cs="Arial"/>
          <w:sz w:val="20"/>
          <w:szCs w:val="20"/>
        </w:rPr>
        <w:t>Stávající NK nebude měněna, její oprava spočívá v provedení ŽB spádové desky. Na novou spádovou desku se provede mostní izolace.</w:t>
      </w:r>
    </w:p>
    <w:p w:rsidR="00B545BC" w:rsidRPr="00B545BC" w:rsidRDefault="00B545BC" w:rsidP="00B545BC">
      <w:pPr>
        <w:autoSpaceDE w:val="0"/>
        <w:autoSpaceDN w:val="0"/>
        <w:adjustRightInd w:val="0"/>
        <w:spacing w:after="0" w:line="240" w:lineRule="auto"/>
        <w:jc w:val="both"/>
        <w:rPr>
          <w:rFonts w:ascii="Arial" w:hAnsi="Arial" w:cs="Arial"/>
          <w:sz w:val="20"/>
          <w:szCs w:val="20"/>
        </w:rPr>
      </w:pPr>
    </w:p>
    <w:p w:rsidR="00B545BC" w:rsidRPr="00B545BC" w:rsidRDefault="00B545BC" w:rsidP="00B545BC">
      <w:pPr>
        <w:autoSpaceDE w:val="0"/>
        <w:autoSpaceDN w:val="0"/>
        <w:adjustRightInd w:val="0"/>
        <w:spacing w:after="0" w:line="240" w:lineRule="auto"/>
        <w:jc w:val="both"/>
        <w:rPr>
          <w:rFonts w:ascii="Arial" w:hAnsi="Arial" w:cs="Arial"/>
          <w:i/>
          <w:sz w:val="20"/>
          <w:szCs w:val="20"/>
        </w:rPr>
      </w:pPr>
      <w:r w:rsidRPr="00B545BC">
        <w:rPr>
          <w:rFonts w:ascii="Arial" w:hAnsi="Arial" w:cs="Arial"/>
          <w:i/>
          <w:sz w:val="20"/>
          <w:szCs w:val="20"/>
        </w:rPr>
        <w:t>Izolace a odvodnění</w:t>
      </w:r>
    </w:p>
    <w:p w:rsidR="00B545BC" w:rsidRPr="00B545BC" w:rsidRDefault="00B545BC" w:rsidP="00B545BC">
      <w:pPr>
        <w:autoSpaceDE w:val="0"/>
        <w:autoSpaceDN w:val="0"/>
        <w:adjustRightInd w:val="0"/>
        <w:spacing w:after="0" w:line="240" w:lineRule="auto"/>
        <w:jc w:val="both"/>
        <w:rPr>
          <w:rFonts w:ascii="Arial" w:hAnsi="Arial" w:cs="Arial"/>
          <w:sz w:val="20"/>
          <w:szCs w:val="20"/>
        </w:rPr>
      </w:pPr>
      <w:r w:rsidRPr="00B545BC">
        <w:rPr>
          <w:rFonts w:ascii="Arial" w:hAnsi="Arial" w:cs="Arial"/>
          <w:sz w:val="20"/>
          <w:szCs w:val="20"/>
        </w:rPr>
        <w:t>Horní povrch NK bude opatřen celoplošnou izolací NAIP na pečetící vrstvu, pod chodníky bude tato izolace ochráněna izolačním pásem s hliníkovou vložkou. Na rubu opěr bude izolace ochráněna geotextilií. Všechny obsypané betonové povrchy budou opatřeny izolačními nátěry 1xNp+2xNa a ochráněny geotextilií.</w:t>
      </w:r>
    </w:p>
    <w:p w:rsidR="00B545BC" w:rsidRPr="00B545BC" w:rsidRDefault="00B545BC" w:rsidP="00B545BC">
      <w:pPr>
        <w:autoSpaceDE w:val="0"/>
        <w:autoSpaceDN w:val="0"/>
        <w:adjustRightInd w:val="0"/>
        <w:spacing w:after="0" w:line="240" w:lineRule="auto"/>
        <w:jc w:val="both"/>
        <w:rPr>
          <w:rFonts w:ascii="Arial" w:hAnsi="Arial" w:cs="Arial"/>
          <w:sz w:val="20"/>
          <w:szCs w:val="20"/>
        </w:rPr>
      </w:pPr>
    </w:p>
    <w:p w:rsidR="00B545BC" w:rsidRPr="00B545BC" w:rsidRDefault="00B545BC" w:rsidP="00B545BC">
      <w:pPr>
        <w:autoSpaceDE w:val="0"/>
        <w:autoSpaceDN w:val="0"/>
        <w:adjustRightInd w:val="0"/>
        <w:spacing w:after="0" w:line="240" w:lineRule="auto"/>
        <w:jc w:val="both"/>
        <w:rPr>
          <w:rFonts w:ascii="Arial" w:hAnsi="Arial" w:cs="Arial"/>
          <w:i/>
          <w:sz w:val="20"/>
          <w:szCs w:val="20"/>
        </w:rPr>
      </w:pPr>
      <w:r w:rsidRPr="00B545BC">
        <w:rPr>
          <w:rFonts w:ascii="Arial" w:hAnsi="Arial" w:cs="Arial"/>
          <w:i/>
          <w:sz w:val="20"/>
          <w:szCs w:val="20"/>
        </w:rPr>
        <w:t>Chodník a římsa</w:t>
      </w:r>
    </w:p>
    <w:p w:rsidR="00B545BC" w:rsidRPr="00B545BC" w:rsidRDefault="00B545BC" w:rsidP="00B545BC">
      <w:pPr>
        <w:autoSpaceDE w:val="0"/>
        <w:autoSpaceDN w:val="0"/>
        <w:adjustRightInd w:val="0"/>
        <w:spacing w:after="0" w:line="240" w:lineRule="auto"/>
        <w:jc w:val="both"/>
        <w:rPr>
          <w:rFonts w:ascii="Arial" w:hAnsi="Arial" w:cs="Arial"/>
          <w:sz w:val="20"/>
          <w:szCs w:val="20"/>
        </w:rPr>
      </w:pPr>
      <w:r w:rsidRPr="00B545BC">
        <w:rPr>
          <w:rFonts w:ascii="Arial" w:hAnsi="Arial" w:cs="Arial"/>
          <w:sz w:val="20"/>
          <w:szCs w:val="20"/>
        </w:rPr>
        <w:t>Na mostě je po levé straně navržen chodník volné š. 1,25m s římsovým nosem. Na pravé straně je římsa š.800mm. Betonová silniční obruba je výšky 150mm. Kotvení chodníku a římsy bude na NK provedeno do vývrtů na chemické kotvy. Veškeré hrany budou sraženy. Na chodníku bude provedena striáž. V chodníku bude na žádost Městyse Luka nad Jihlavou umístěna plastová chránička JS 110 se zataženým protahovacím lankem a na koncích řádně utěsněna. Chránička bude ukončena na hranici obvodu stavby a bude využita pro uložení optického kabelu.</w:t>
      </w:r>
    </w:p>
    <w:p w:rsidR="00B545BC" w:rsidRPr="00B545BC" w:rsidRDefault="00B545BC" w:rsidP="00B545BC">
      <w:pPr>
        <w:autoSpaceDE w:val="0"/>
        <w:autoSpaceDN w:val="0"/>
        <w:adjustRightInd w:val="0"/>
        <w:spacing w:after="0" w:line="240" w:lineRule="auto"/>
        <w:jc w:val="both"/>
        <w:rPr>
          <w:rFonts w:ascii="Arial" w:hAnsi="Arial" w:cs="Arial"/>
          <w:sz w:val="20"/>
          <w:szCs w:val="20"/>
        </w:rPr>
      </w:pPr>
    </w:p>
    <w:p w:rsidR="00B545BC" w:rsidRPr="00B545BC" w:rsidRDefault="00B545BC" w:rsidP="00B545BC">
      <w:pPr>
        <w:autoSpaceDE w:val="0"/>
        <w:autoSpaceDN w:val="0"/>
        <w:adjustRightInd w:val="0"/>
        <w:spacing w:after="0" w:line="240" w:lineRule="auto"/>
        <w:jc w:val="both"/>
        <w:rPr>
          <w:rFonts w:ascii="Arial" w:hAnsi="Arial" w:cs="Arial"/>
          <w:i/>
          <w:sz w:val="20"/>
          <w:szCs w:val="20"/>
        </w:rPr>
      </w:pPr>
      <w:r w:rsidRPr="00B545BC">
        <w:rPr>
          <w:rFonts w:ascii="Arial" w:hAnsi="Arial" w:cs="Arial"/>
          <w:i/>
          <w:sz w:val="20"/>
          <w:szCs w:val="20"/>
        </w:rPr>
        <w:t>Napojení chodníku před a za mostem</w:t>
      </w:r>
    </w:p>
    <w:p w:rsidR="00B545BC" w:rsidRPr="00B545BC" w:rsidRDefault="00B545BC" w:rsidP="00B545BC">
      <w:pPr>
        <w:autoSpaceDE w:val="0"/>
        <w:autoSpaceDN w:val="0"/>
        <w:adjustRightInd w:val="0"/>
        <w:spacing w:after="0" w:line="240" w:lineRule="auto"/>
        <w:jc w:val="both"/>
        <w:rPr>
          <w:rFonts w:ascii="Arial" w:hAnsi="Arial" w:cs="Arial"/>
          <w:sz w:val="20"/>
          <w:szCs w:val="20"/>
        </w:rPr>
      </w:pPr>
      <w:r w:rsidRPr="00B545BC">
        <w:rPr>
          <w:rFonts w:ascii="Arial" w:hAnsi="Arial" w:cs="Arial"/>
          <w:sz w:val="20"/>
          <w:szCs w:val="20"/>
        </w:rPr>
        <w:t>Před mostem bude obruba mostního chodníku napojena na obrubu nástupiště u autobusové zastávky. Doplnění nové plochy chodníku bude provedeno z dlažby s tvarem a barvou odpovídající dlažbě na nástupišti. Chodník za mostem bude vydlážděn betonovou zámkovou dlažbou do obrubníků.</w:t>
      </w:r>
    </w:p>
    <w:p w:rsidR="00B545BC" w:rsidRPr="00B545BC" w:rsidRDefault="00B545BC" w:rsidP="00B545BC">
      <w:pPr>
        <w:autoSpaceDE w:val="0"/>
        <w:autoSpaceDN w:val="0"/>
        <w:adjustRightInd w:val="0"/>
        <w:spacing w:after="0" w:line="240" w:lineRule="auto"/>
        <w:jc w:val="both"/>
        <w:rPr>
          <w:rFonts w:ascii="Arial" w:hAnsi="Arial" w:cs="Arial"/>
          <w:sz w:val="20"/>
          <w:szCs w:val="20"/>
        </w:rPr>
      </w:pPr>
    </w:p>
    <w:p w:rsidR="00B545BC" w:rsidRPr="00B545BC" w:rsidRDefault="00B545BC" w:rsidP="00B545BC">
      <w:pPr>
        <w:autoSpaceDE w:val="0"/>
        <w:autoSpaceDN w:val="0"/>
        <w:adjustRightInd w:val="0"/>
        <w:spacing w:after="0" w:line="240" w:lineRule="auto"/>
        <w:jc w:val="both"/>
        <w:rPr>
          <w:rFonts w:ascii="Arial" w:hAnsi="Arial" w:cs="Arial"/>
          <w:i/>
          <w:sz w:val="20"/>
          <w:szCs w:val="20"/>
        </w:rPr>
      </w:pPr>
      <w:r w:rsidRPr="00B545BC">
        <w:rPr>
          <w:rFonts w:ascii="Arial" w:hAnsi="Arial" w:cs="Arial"/>
          <w:i/>
          <w:sz w:val="20"/>
          <w:szCs w:val="20"/>
        </w:rPr>
        <w:t>Mostní zábradlí</w:t>
      </w:r>
    </w:p>
    <w:p w:rsidR="00B545BC" w:rsidRPr="00B545BC" w:rsidRDefault="00B545BC" w:rsidP="00B545BC">
      <w:pPr>
        <w:autoSpaceDE w:val="0"/>
        <w:autoSpaceDN w:val="0"/>
        <w:adjustRightInd w:val="0"/>
        <w:spacing w:after="0" w:line="240" w:lineRule="auto"/>
        <w:jc w:val="both"/>
        <w:rPr>
          <w:rFonts w:ascii="Arial" w:hAnsi="Arial" w:cs="Arial"/>
          <w:sz w:val="20"/>
          <w:szCs w:val="20"/>
        </w:rPr>
      </w:pPr>
      <w:r w:rsidRPr="00B545BC">
        <w:rPr>
          <w:rFonts w:ascii="Arial" w:hAnsi="Arial" w:cs="Arial"/>
          <w:sz w:val="20"/>
          <w:szCs w:val="20"/>
        </w:rPr>
        <w:t>Po obou stranách mostu bude osazeno mostní zábradlí (v.1100mm) z válcovaných profilů se svislou výplní.</w:t>
      </w:r>
    </w:p>
    <w:p w:rsidR="00B545BC" w:rsidRPr="00B545BC" w:rsidRDefault="00B545BC" w:rsidP="00B545BC">
      <w:pPr>
        <w:autoSpaceDE w:val="0"/>
        <w:autoSpaceDN w:val="0"/>
        <w:adjustRightInd w:val="0"/>
        <w:spacing w:after="0" w:line="240" w:lineRule="auto"/>
        <w:jc w:val="both"/>
        <w:rPr>
          <w:rFonts w:ascii="Arial" w:eastAsiaTheme="minorHAnsi" w:hAnsi="Arial" w:cs="Arial"/>
          <w:sz w:val="20"/>
          <w:szCs w:val="20"/>
        </w:rPr>
      </w:pPr>
    </w:p>
    <w:p w:rsidR="00B545BC" w:rsidRPr="00B545BC" w:rsidRDefault="00B545BC" w:rsidP="00B545BC">
      <w:pPr>
        <w:autoSpaceDE w:val="0"/>
        <w:autoSpaceDN w:val="0"/>
        <w:adjustRightInd w:val="0"/>
        <w:spacing w:after="0" w:line="240" w:lineRule="auto"/>
        <w:jc w:val="both"/>
        <w:rPr>
          <w:rFonts w:ascii="Arial" w:hAnsi="Arial" w:cs="Arial"/>
          <w:i/>
          <w:sz w:val="20"/>
          <w:szCs w:val="20"/>
        </w:rPr>
      </w:pPr>
      <w:r w:rsidRPr="00B545BC">
        <w:rPr>
          <w:rFonts w:ascii="Arial" w:hAnsi="Arial" w:cs="Arial"/>
          <w:i/>
          <w:sz w:val="20"/>
          <w:szCs w:val="20"/>
        </w:rPr>
        <w:t>Zpevnění svahů a dna koryta</w:t>
      </w:r>
    </w:p>
    <w:p w:rsidR="00B545BC" w:rsidRPr="00B545BC" w:rsidRDefault="00B545BC" w:rsidP="00B545BC">
      <w:pPr>
        <w:autoSpaceDE w:val="0"/>
        <w:autoSpaceDN w:val="0"/>
        <w:adjustRightInd w:val="0"/>
        <w:spacing w:after="0" w:line="240" w:lineRule="auto"/>
        <w:jc w:val="both"/>
        <w:rPr>
          <w:rFonts w:ascii="Arial" w:hAnsi="Arial" w:cs="Arial"/>
          <w:sz w:val="20"/>
          <w:szCs w:val="20"/>
        </w:rPr>
      </w:pPr>
      <w:r w:rsidRPr="00B545BC">
        <w:rPr>
          <w:rFonts w:ascii="Arial" w:hAnsi="Arial" w:cs="Arial"/>
          <w:sz w:val="20"/>
          <w:szCs w:val="20"/>
        </w:rPr>
        <w:t>Stávající nábřežní chodník na výtoku bude ubourán a vybetonován do úrovně nové římsy. Kolem vyústění v potoce bude provedeno dozdění břehové zídky. Odláždění bude provedeno lomovým kamenem do betonového lože.</w:t>
      </w:r>
    </w:p>
    <w:p w:rsidR="00B545BC" w:rsidRPr="00B545BC" w:rsidRDefault="00B545BC" w:rsidP="00B545BC">
      <w:pPr>
        <w:autoSpaceDE w:val="0"/>
        <w:autoSpaceDN w:val="0"/>
        <w:adjustRightInd w:val="0"/>
        <w:spacing w:after="0" w:line="240" w:lineRule="auto"/>
        <w:jc w:val="both"/>
        <w:rPr>
          <w:rFonts w:ascii="Arial" w:hAnsi="Arial" w:cs="Arial"/>
          <w:sz w:val="20"/>
          <w:szCs w:val="20"/>
        </w:rPr>
      </w:pPr>
      <w:r w:rsidRPr="00B545BC">
        <w:rPr>
          <w:rFonts w:ascii="Arial" w:hAnsi="Arial" w:cs="Arial"/>
          <w:sz w:val="20"/>
          <w:szCs w:val="20"/>
        </w:rPr>
        <w:t>Na základě požadavku správce mostu bude stávající dno potoka nově předlážděno. Tvar dna bude proveden ve tvaru písmene „V“. Ve zpevnění bude na žádost odboru životního prostředí MMJ vytvořena malá kyneta miskovitého tvaru pro převedení nízkých průtoků.</w:t>
      </w:r>
    </w:p>
    <w:p w:rsidR="00B545BC" w:rsidRPr="00B545BC" w:rsidRDefault="00B545BC" w:rsidP="00B545BC">
      <w:pPr>
        <w:autoSpaceDE w:val="0"/>
        <w:autoSpaceDN w:val="0"/>
        <w:adjustRightInd w:val="0"/>
        <w:spacing w:after="0" w:line="240" w:lineRule="auto"/>
        <w:jc w:val="both"/>
        <w:rPr>
          <w:rFonts w:ascii="Arial" w:hAnsi="Arial" w:cs="Arial"/>
          <w:sz w:val="20"/>
          <w:szCs w:val="20"/>
        </w:rPr>
      </w:pPr>
    </w:p>
    <w:p w:rsidR="00B545BC" w:rsidRPr="00B545BC" w:rsidRDefault="00B545BC" w:rsidP="00B545BC">
      <w:pPr>
        <w:autoSpaceDE w:val="0"/>
        <w:autoSpaceDN w:val="0"/>
        <w:adjustRightInd w:val="0"/>
        <w:spacing w:after="0" w:line="240" w:lineRule="auto"/>
        <w:jc w:val="both"/>
        <w:rPr>
          <w:rFonts w:ascii="Arial" w:hAnsi="Arial" w:cs="Arial"/>
          <w:i/>
          <w:sz w:val="20"/>
          <w:szCs w:val="20"/>
        </w:rPr>
      </w:pPr>
      <w:r w:rsidRPr="00B545BC">
        <w:rPr>
          <w:rFonts w:ascii="Arial" w:hAnsi="Arial" w:cs="Arial"/>
          <w:i/>
          <w:sz w:val="20"/>
          <w:szCs w:val="20"/>
        </w:rPr>
        <w:t>Trvalé dopravní značení</w:t>
      </w:r>
    </w:p>
    <w:p w:rsidR="00B545BC" w:rsidRPr="00B545BC" w:rsidRDefault="00B545BC" w:rsidP="00B545BC">
      <w:pPr>
        <w:autoSpaceDE w:val="0"/>
        <w:autoSpaceDN w:val="0"/>
        <w:adjustRightInd w:val="0"/>
        <w:spacing w:after="0" w:line="240" w:lineRule="auto"/>
        <w:jc w:val="both"/>
        <w:rPr>
          <w:rFonts w:ascii="Arial" w:hAnsi="Arial" w:cs="Arial"/>
          <w:sz w:val="20"/>
          <w:szCs w:val="20"/>
        </w:rPr>
      </w:pPr>
      <w:r w:rsidRPr="00B545BC">
        <w:rPr>
          <w:rFonts w:ascii="Arial" w:hAnsi="Arial" w:cs="Arial"/>
          <w:sz w:val="20"/>
          <w:szCs w:val="20"/>
        </w:rPr>
        <w:t>V rámci trvalého dopravního značení bude provedeno:</w:t>
      </w:r>
    </w:p>
    <w:p w:rsidR="00B545BC" w:rsidRPr="00B545BC" w:rsidRDefault="00B545BC" w:rsidP="00B545BC">
      <w:pPr>
        <w:autoSpaceDE w:val="0"/>
        <w:autoSpaceDN w:val="0"/>
        <w:adjustRightInd w:val="0"/>
        <w:spacing w:after="0" w:line="240" w:lineRule="auto"/>
        <w:jc w:val="both"/>
        <w:rPr>
          <w:rFonts w:ascii="Arial" w:hAnsi="Arial" w:cs="Arial"/>
          <w:sz w:val="20"/>
          <w:szCs w:val="20"/>
        </w:rPr>
      </w:pPr>
      <w:r w:rsidRPr="00B545BC">
        <w:rPr>
          <w:rFonts w:ascii="Arial" w:hAnsi="Arial" w:cs="Arial"/>
          <w:sz w:val="20"/>
          <w:szCs w:val="20"/>
        </w:rPr>
        <w:t>- osazeny nových tabulky s evidenčním číslem mostu</w:t>
      </w:r>
    </w:p>
    <w:p w:rsidR="00B545BC" w:rsidRPr="00B545BC" w:rsidRDefault="00B545BC" w:rsidP="00B545BC">
      <w:pPr>
        <w:autoSpaceDE w:val="0"/>
        <w:autoSpaceDN w:val="0"/>
        <w:adjustRightInd w:val="0"/>
        <w:spacing w:after="0" w:line="240" w:lineRule="auto"/>
        <w:jc w:val="both"/>
        <w:rPr>
          <w:rFonts w:ascii="Arial" w:hAnsi="Arial" w:cs="Arial"/>
          <w:sz w:val="20"/>
          <w:szCs w:val="20"/>
        </w:rPr>
      </w:pPr>
      <w:r w:rsidRPr="00B545BC">
        <w:rPr>
          <w:rFonts w:ascii="Arial" w:hAnsi="Arial" w:cs="Arial"/>
          <w:sz w:val="20"/>
          <w:szCs w:val="20"/>
        </w:rPr>
        <w:t>- na mostě bude obnoveno vodorovné dopravní značení s navázáním na stávající vodící čáry</w:t>
      </w:r>
    </w:p>
    <w:p w:rsidR="00B545BC" w:rsidRPr="00B545BC" w:rsidRDefault="00B545BC" w:rsidP="00B545BC">
      <w:pPr>
        <w:autoSpaceDE w:val="0"/>
        <w:autoSpaceDN w:val="0"/>
        <w:adjustRightInd w:val="0"/>
        <w:spacing w:after="0" w:line="240" w:lineRule="auto"/>
        <w:jc w:val="both"/>
        <w:rPr>
          <w:rFonts w:ascii="Arial" w:eastAsiaTheme="minorHAnsi" w:hAnsi="Arial" w:cs="Arial"/>
          <w:sz w:val="20"/>
          <w:szCs w:val="20"/>
        </w:rPr>
      </w:pPr>
    </w:p>
    <w:p w:rsidR="00B545BC" w:rsidRPr="00B545BC" w:rsidRDefault="00B545BC" w:rsidP="00B545BC">
      <w:pPr>
        <w:autoSpaceDE w:val="0"/>
        <w:autoSpaceDN w:val="0"/>
        <w:adjustRightInd w:val="0"/>
        <w:spacing w:after="0" w:line="240" w:lineRule="auto"/>
        <w:ind w:firstLine="360"/>
        <w:jc w:val="both"/>
        <w:rPr>
          <w:rFonts w:ascii="Arial" w:hAnsi="Arial" w:cs="Arial"/>
          <w:sz w:val="20"/>
          <w:szCs w:val="20"/>
          <w:highlight w:val="yellow"/>
        </w:rPr>
      </w:pPr>
    </w:p>
    <w:p w:rsidR="00B545BC" w:rsidRPr="004F4618" w:rsidRDefault="00B545BC" w:rsidP="004F4618">
      <w:pPr>
        <w:autoSpaceDE w:val="0"/>
        <w:autoSpaceDN w:val="0"/>
        <w:adjustRightInd w:val="0"/>
        <w:spacing w:after="120" w:line="240" w:lineRule="auto"/>
        <w:jc w:val="both"/>
        <w:rPr>
          <w:rFonts w:ascii="Arial" w:eastAsiaTheme="minorHAnsi" w:hAnsi="Arial" w:cs="Arial"/>
          <w:b/>
          <w:bCs/>
          <w:sz w:val="20"/>
          <w:szCs w:val="20"/>
        </w:rPr>
      </w:pPr>
      <w:r w:rsidRPr="00B545BC">
        <w:rPr>
          <w:rFonts w:ascii="Arial" w:eastAsiaTheme="minorHAnsi" w:hAnsi="Arial" w:cs="Arial"/>
          <w:b/>
          <w:bCs/>
          <w:sz w:val="20"/>
          <w:szCs w:val="20"/>
        </w:rPr>
        <w:t>SO 202 most ev. č. 404-005</w:t>
      </w:r>
    </w:p>
    <w:p w:rsidR="00B545BC" w:rsidRPr="00B545BC" w:rsidRDefault="00B545BC" w:rsidP="00B545BC">
      <w:pPr>
        <w:autoSpaceDE w:val="0"/>
        <w:autoSpaceDN w:val="0"/>
        <w:adjustRightInd w:val="0"/>
        <w:spacing w:after="0" w:line="240" w:lineRule="auto"/>
        <w:jc w:val="both"/>
        <w:rPr>
          <w:rFonts w:ascii="Arial" w:hAnsi="Arial" w:cs="Arial"/>
          <w:i/>
          <w:sz w:val="20"/>
          <w:szCs w:val="20"/>
        </w:rPr>
      </w:pPr>
      <w:r w:rsidRPr="00B545BC">
        <w:rPr>
          <w:rFonts w:ascii="Arial" w:hAnsi="Arial" w:cs="Arial"/>
          <w:i/>
          <w:sz w:val="20"/>
          <w:szCs w:val="20"/>
        </w:rPr>
        <w:t>Živičné vrstvy</w:t>
      </w:r>
    </w:p>
    <w:p w:rsidR="00B545BC" w:rsidRPr="00B545BC" w:rsidRDefault="00B545BC" w:rsidP="00B545BC">
      <w:pPr>
        <w:autoSpaceDE w:val="0"/>
        <w:autoSpaceDN w:val="0"/>
        <w:adjustRightInd w:val="0"/>
        <w:spacing w:after="0" w:line="240" w:lineRule="auto"/>
        <w:jc w:val="both"/>
        <w:rPr>
          <w:rFonts w:ascii="Arial" w:hAnsi="Arial" w:cs="Arial"/>
          <w:sz w:val="20"/>
          <w:szCs w:val="20"/>
        </w:rPr>
      </w:pPr>
      <w:r w:rsidRPr="00B545BC">
        <w:rPr>
          <w:rFonts w:ascii="Arial" w:hAnsi="Arial" w:cs="Arial"/>
          <w:sz w:val="20"/>
          <w:szCs w:val="20"/>
        </w:rPr>
        <w:t>Viz. SO 201 most ev. č. 404-004</w:t>
      </w:r>
    </w:p>
    <w:p w:rsidR="00B545BC" w:rsidRPr="00B545BC" w:rsidRDefault="00B545BC" w:rsidP="00B545BC">
      <w:pPr>
        <w:autoSpaceDE w:val="0"/>
        <w:autoSpaceDN w:val="0"/>
        <w:adjustRightInd w:val="0"/>
        <w:spacing w:after="0" w:line="240" w:lineRule="auto"/>
        <w:ind w:firstLine="360"/>
        <w:jc w:val="both"/>
        <w:rPr>
          <w:rFonts w:ascii="Arial" w:hAnsi="Arial" w:cs="Arial"/>
          <w:sz w:val="20"/>
          <w:szCs w:val="20"/>
          <w:highlight w:val="yellow"/>
        </w:rPr>
      </w:pPr>
    </w:p>
    <w:p w:rsidR="00B545BC" w:rsidRPr="00B545BC" w:rsidRDefault="00B545BC" w:rsidP="00B545BC">
      <w:pPr>
        <w:autoSpaceDE w:val="0"/>
        <w:autoSpaceDN w:val="0"/>
        <w:adjustRightInd w:val="0"/>
        <w:spacing w:after="0" w:line="240" w:lineRule="auto"/>
        <w:jc w:val="both"/>
        <w:rPr>
          <w:rFonts w:ascii="Arial" w:hAnsi="Arial" w:cs="Arial"/>
          <w:i/>
          <w:color w:val="000000" w:themeColor="text1"/>
          <w:sz w:val="20"/>
          <w:szCs w:val="20"/>
        </w:rPr>
      </w:pPr>
      <w:r w:rsidRPr="00B545BC">
        <w:rPr>
          <w:rFonts w:ascii="Arial" w:hAnsi="Arial" w:cs="Arial"/>
          <w:i/>
          <w:color w:val="000000" w:themeColor="text1"/>
          <w:sz w:val="20"/>
          <w:szCs w:val="20"/>
        </w:rPr>
        <w:t>Povrchové úpravy, nátěry</w:t>
      </w:r>
    </w:p>
    <w:p w:rsidR="00B545BC" w:rsidRPr="00B545BC" w:rsidRDefault="00B545BC" w:rsidP="00B545BC">
      <w:pPr>
        <w:autoSpaceDE w:val="0"/>
        <w:autoSpaceDN w:val="0"/>
        <w:adjustRightInd w:val="0"/>
        <w:spacing w:after="0" w:line="240" w:lineRule="auto"/>
        <w:jc w:val="both"/>
        <w:rPr>
          <w:rFonts w:ascii="Arial" w:hAnsi="Arial" w:cs="Arial"/>
          <w:sz w:val="20"/>
          <w:szCs w:val="20"/>
        </w:rPr>
      </w:pPr>
      <w:r w:rsidRPr="00B545BC">
        <w:rPr>
          <w:rFonts w:ascii="Arial" w:hAnsi="Arial" w:cs="Arial"/>
          <w:sz w:val="20"/>
          <w:szCs w:val="20"/>
        </w:rPr>
        <w:t>Viz. SO 201 most ev. č. 404-004</w:t>
      </w:r>
    </w:p>
    <w:p w:rsidR="00B545BC" w:rsidRPr="00B545BC" w:rsidRDefault="00B545BC" w:rsidP="00B545BC">
      <w:pPr>
        <w:autoSpaceDE w:val="0"/>
        <w:autoSpaceDN w:val="0"/>
        <w:adjustRightInd w:val="0"/>
        <w:spacing w:after="0" w:line="240" w:lineRule="auto"/>
        <w:ind w:firstLine="360"/>
        <w:jc w:val="both"/>
        <w:rPr>
          <w:rFonts w:ascii="Arial" w:eastAsiaTheme="minorHAnsi" w:hAnsi="Arial" w:cs="Arial"/>
          <w:sz w:val="20"/>
          <w:szCs w:val="20"/>
        </w:rPr>
      </w:pPr>
    </w:p>
    <w:p w:rsidR="00B545BC" w:rsidRPr="00B545BC" w:rsidRDefault="00B545BC" w:rsidP="00B545BC">
      <w:pPr>
        <w:autoSpaceDE w:val="0"/>
        <w:autoSpaceDN w:val="0"/>
        <w:adjustRightInd w:val="0"/>
        <w:spacing w:after="0" w:line="240" w:lineRule="auto"/>
        <w:jc w:val="both"/>
        <w:rPr>
          <w:rFonts w:ascii="Arial" w:hAnsi="Arial" w:cs="Arial"/>
          <w:i/>
          <w:color w:val="000000" w:themeColor="text1"/>
          <w:sz w:val="20"/>
          <w:szCs w:val="20"/>
        </w:rPr>
      </w:pPr>
      <w:r w:rsidRPr="00B545BC">
        <w:rPr>
          <w:rFonts w:ascii="Arial" w:hAnsi="Arial" w:cs="Arial"/>
          <w:i/>
          <w:color w:val="000000" w:themeColor="text1"/>
          <w:sz w:val="20"/>
          <w:szCs w:val="20"/>
        </w:rPr>
        <w:lastRenderedPageBreak/>
        <w:t>Bourání stávající vozovky</w:t>
      </w:r>
    </w:p>
    <w:p w:rsidR="00B545BC" w:rsidRPr="00B545BC" w:rsidRDefault="00B545BC" w:rsidP="00B545BC">
      <w:pPr>
        <w:autoSpaceDE w:val="0"/>
        <w:autoSpaceDN w:val="0"/>
        <w:adjustRightInd w:val="0"/>
        <w:spacing w:after="0" w:line="240" w:lineRule="auto"/>
        <w:jc w:val="both"/>
        <w:rPr>
          <w:rFonts w:ascii="Arial" w:hAnsi="Arial" w:cs="Arial"/>
          <w:b/>
          <w:color w:val="000000" w:themeColor="text1"/>
          <w:sz w:val="20"/>
          <w:szCs w:val="20"/>
        </w:rPr>
      </w:pPr>
      <w:r w:rsidRPr="00B545BC">
        <w:rPr>
          <w:rFonts w:ascii="Arial" w:hAnsi="Arial" w:cs="Arial"/>
          <w:b/>
          <w:color w:val="000000" w:themeColor="text1"/>
          <w:sz w:val="20"/>
          <w:szCs w:val="20"/>
        </w:rPr>
        <w:t>Bourání všech konstrukcí bude prováděno odborně tak, aby nedošlo k poškození nosné konstrukce.</w:t>
      </w:r>
    </w:p>
    <w:p w:rsidR="00B545BC" w:rsidRPr="00B545BC" w:rsidRDefault="00B545BC" w:rsidP="00B545BC">
      <w:pPr>
        <w:autoSpaceDE w:val="0"/>
        <w:autoSpaceDN w:val="0"/>
        <w:adjustRightInd w:val="0"/>
        <w:spacing w:after="0" w:line="240" w:lineRule="auto"/>
        <w:jc w:val="both"/>
        <w:rPr>
          <w:rFonts w:ascii="Arial" w:hAnsi="Arial" w:cs="Arial"/>
          <w:sz w:val="20"/>
          <w:szCs w:val="20"/>
        </w:rPr>
      </w:pPr>
      <w:r w:rsidRPr="00B545BC">
        <w:rPr>
          <w:rFonts w:ascii="Arial" w:hAnsi="Arial" w:cs="Arial"/>
          <w:sz w:val="20"/>
          <w:szCs w:val="20"/>
        </w:rPr>
        <w:t>Viz. SO 201 most ev. č. 404-004</w:t>
      </w:r>
    </w:p>
    <w:p w:rsidR="00B545BC" w:rsidRPr="00B545BC" w:rsidRDefault="00B545BC" w:rsidP="00B545BC">
      <w:pPr>
        <w:autoSpaceDE w:val="0"/>
        <w:autoSpaceDN w:val="0"/>
        <w:adjustRightInd w:val="0"/>
        <w:spacing w:after="0" w:line="240" w:lineRule="auto"/>
        <w:jc w:val="both"/>
        <w:rPr>
          <w:rFonts w:ascii="Arial" w:hAnsi="Arial" w:cs="Arial"/>
          <w:color w:val="000000" w:themeColor="text1"/>
          <w:sz w:val="20"/>
          <w:szCs w:val="20"/>
        </w:rPr>
      </w:pPr>
    </w:p>
    <w:p w:rsidR="00B545BC" w:rsidRPr="00B545BC" w:rsidRDefault="00B545BC" w:rsidP="00B545BC">
      <w:pPr>
        <w:autoSpaceDE w:val="0"/>
        <w:autoSpaceDN w:val="0"/>
        <w:adjustRightInd w:val="0"/>
        <w:spacing w:after="0" w:line="240" w:lineRule="auto"/>
        <w:jc w:val="both"/>
        <w:rPr>
          <w:rFonts w:ascii="Arial" w:hAnsi="Arial" w:cs="Arial"/>
          <w:i/>
          <w:color w:val="000000" w:themeColor="text1"/>
          <w:sz w:val="20"/>
          <w:szCs w:val="20"/>
        </w:rPr>
      </w:pPr>
      <w:r w:rsidRPr="00B545BC">
        <w:rPr>
          <w:rFonts w:ascii="Arial" w:hAnsi="Arial" w:cs="Arial"/>
          <w:i/>
          <w:color w:val="000000" w:themeColor="text1"/>
          <w:sz w:val="20"/>
          <w:szCs w:val="20"/>
        </w:rPr>
        <w:t>Zemní práce - odkopání rubu opěr</w:t>
      </w:r>
    </w:p>
    <w:p w:rsidR="00B545BC" w:rsidRPr="00B545BC" w:rsidRDefault="00B545BC" w:rsidP="00B545BC">
      <w:pPr>
        <w:autoSpaceDE w:val="0"/>
        <w:autoSpaceDN w:val="0"/>
        <w:adjustRightInd w:val="0"/>
        <w:spacing w:after="0" w:line="240" w:lineRule="auto"/>
        <w:jc w:val="both"/>
        <w:rPr>
          <w:rFonts w:ascii="Arial" w:hAnsi="Arial" w:cs="Arial"/>
          <w:color w:val="000000" w:themeColor="text1"/>
          <w:sz w:val="20"/>
          <w:szCs w:val="20"/>
        </w:rPr>
      </w:pPr>
      <w:r w:rsidRPr="00B545BC">
        <w:rPr>
          <w:rFonts w:ascii="Arial" w:hAnsi="Arial" w:cs="Arial"/>
          <w:color w:val="000000" w:themeColor="text1"/>
          <w:sz w:val="20"/>
          <w:szCs w:val="20"/>
        </w:rPr>
        <w:t>Kamenné zdivo opěr a pilíře v korytě Jihlavy je nutné přespárovat. Pro vyspárování zdiva pod hladinou vody jsou navrženy hrázky. Pro minimální snížení průtoku vody v korytě budou hrázky provedeny ve dvou etapách:</w:t>
      </w:r>
    </w:p>
    <w:p w:rsidR="00B545BC" w:rsidRPr="00B545BC" w:rsidRDefault="00B545BC" w:rsidP="00B545BC">
      <w:pPr>
        <w:autoSpaceDE w:val="0"/>
        <w:autoSpaceDN w:val="0"/>
        <w:adjustRightInd w:val="0"/>
        <w:spacing w:after="0" w:line="240" w:lineRule="auto"/>
        <w:jc w:val="both"/>
        <w:rPr>
          <w:rFonts w:ascii="Arial" w:hAnsi="Arial" w:cs="Arial"/>
          <w:color w:val="000000" w:themeColor="text1"/>
          <w:sz w:val="20"/>
          <w:szCs w:val="20"/>
        </w:rPr>
      </w:pPr>
      <w:r w:rsidRPr="00B545BC">
        <w:rPr>
          <w:rFonts w:ascii="Arial" w:hAnsi="Arial" w:cs="Arial"/>
          <w:color w:val="000000" w:themeColor="text1"/>
          <w:sz w:val="20"/>
          <w:szCs w:val="20"/>
        </w:rPr>
        <w:t>1. etapa - hrázky u opěr 1 a 3, odčerpání vody, spárování opěr, odtěžení hrázek</w:t>
      </w:r>
    </w:p>
    <w:p w:rsidR="00B545BC" w:rsidRPr="00B545BC" w:rsidRDefault="00B545BC" w:rsidP="00B545BC">
      <w:pPr>
        <w:autoSpaceDE w:val="0"/>
        <w:autoSpaceDN w:val="0"/>
        <w:adjustRightInd w:val="0"/>
        <w:spacing w:after="0" w:line="240" w:lineRule="auto"/>
        <w:jc w:val="both"/>
        <w:rPr>
          <w:rFonts w:ascii="Arial" w:hAnsi="Arial" w:cs="Arial"/>
          <w:color w:val="000000" w:themeColor="text1"/>
          <w:sz w:val="20"/>
          <w:szCs w:val="20"/>
        </w:rPr>
      </w:pPr>
      <w:r w:rsidRPr="00B545BC">
        <w:rPr>
          <w:rFonts w:ascii="Arial" w:hAnsi="Arial" w:cs="Arial"/>
          <w:color w:val="000000" w:themeColor="text1"/>
          <w:sz w:val="20"/>
          <w:szCs w:val="20"/>
        </w:rPr>
        <w:t>2. etapa - hrázka u podpěry 2, odčerpání vody, spárování podpěry, odtěžení hrázky</w:t>
      </w:r>
    </w:p>
    <w:p w:rsidR="00B545BC" w:rsidRPr="00B545BC" w:rsidRDefault="00B545BC" w:rsidP="00B545BC">
      <w:pPr>
        <w:autoSpaceDE w:val="0"/>
        <w:autoSpaceDN w:val="0"/>
        <w:adjustRightInd w:val="0"/>
        <w:spacing w:after="0" w:line="240" w:lineRule="auto"/>
        <w:jc w:val="both"/>
        <w:rPr>
          <w:rFonts w:ascii="Arial" w:hAnsi="Arial" w:cs="Arial"/>
          <w:color w:val="000000" w:themeColor="text1"/>
          <w:sz w:val="20"/>
          <w:szCs w:val="20"/>
        </w:rPr>
      </w:pPr>
    </w:p>
    <w:p w:rsidR="00B545BC" w:rsidRPr="00B545BC" w:rsidRDefault="00B545BC" w:rsidP="00B545BC">
      <w:pPr>
        <w:autoSpaceDE w:val="0"/>
        <w:autoSpaceDN w:val="0"/>
        <w:adjustRightInd w:val="0"/>
        <w:spacing w:after="0" w:line="240" w:lineRule="auto"/>
        <w:jc w:val="both"/>
        <w:rPr>
          <w:rFonts w:ascii="Arial" w:hAnsi="Arial" w:cs="Arial"/>
          <w:i/>
          <w:sz w:val="20"/>
          <w:szCs w:val="20"/>
        </w:rPr>
      </w:pPr>
      <w:r w:rsidRPr="00B545BC">
        <w:rPr>
          <w:rFonts w:ascii="Arial" w:hAnsi="Arial" w:cs="Arial"/>
          <w:i/>
          <w:sz w:val="20"/>
          <w:szCs w:val="20"/>
        </w:rPr>
        <w:t>Sanace spodní stavby</w:t>
      </w:r>
    </w:p>
    <w:p w:rsidR="00B545BC" w:rsidRPr="00B545BC" w:rsidRDefault="00B545BC" w:rsidP="00B545BC">
      <w:pPr>
        <w:autoSpaceDE w:val="0"/>
        <w:autoSpaceDN w:val="0"/>
        <w:adjustRightInd w:val="0"/>
        <w:spacing w:after="0" w:line="240" w:lineRule="auto"/>
        <w:jc w:val="both"/>
        <w:rPr>
          <w:rFonts w:ascii="Arial" w:hAnsi="Arial" w:cs="Arial"/>
          <w:sz w:val="20"/>
          <w:szCs w:val="20"/>
        </w:rPr>
      </w:pPr>
      <w:r w:rsidRPr="00B545BC">
        <w:rPr>
          <w:rFonts w:ascii="Arial" w:hAnsi="Arial" w:cs="Arial"/>
          <w:sz w:val="20"/>
          <w:szCs w:val="20"/>
        </w:rPr>
        <w:t>Viz. SO 201 most ev. č. 404-004</w:t>
      </w:r>
    </w:p>
    <w:p w:rsidR="00B545BC" w:rsidRPr="00B545BC" w:rsidRDefault="00B545BC" w:rsidP="00B545BC">
      <w:pPr>
        <w:autoSpaceDE w:val="0"/>
        <w:autoSpaceDN w:val="0"/>
        <w:adjustRightInd w:val="0"/>
        <w:spacing w:after="0" w:line="240" w:lineRule="auto"/>
        <w:jc w:val="both"/>
        <w:rPr>
          <w:rFonts w:ascii="Arial" w:hAnsi="Arial" w:cs="Arial"/>
          <w:sz w:val="20"/>
          <w:szCs w:val="20"/>
        </w:rPr>
      </w:pPr>
    </w:p>
    <w:p w:rsidR="00B545BC" w:rsidRPr="00B545BC" w:rsidRDefault="00B545BC" w:rsidP="00B545BC">
      <w:pPr>
        <w:autoSpaceDE w:val="0"/>
        <w:autoSpaceDN w:val="0"/>
        <w:adjustRightInd w:val="0"/>
        <w:spacing w:after="0" w:line="240" w:lineRule="auto"/>
        <w:jc w:val="both"/>
        <w:rPr>
          <w:rFonts w:ascii="Arial" w:hAnsi="Arial" w:cs="Arial"/>
          <w:i/>
          <w:sz w:val="20"/>
          <w:szCs w:val="20"/>
        </w:rPr>
      </w:pPr>
      <w:r w:rsidRPr="00B545BC">
        <w:rPr>
          <w:rFonts w:ascii="Arial" w:hAnsi="Arial" w:cs="Arial"/>
          <w:i/>
          <w:sz w:val="20"/>
          <w:szCs w:val="20"/>
        </w:rPr>
        <w:t>Uložení NK</w:t>
      </w:r>
    </w:p>
    <w:p w:rsidR="00B545BC" w:rsidRPr="00B545BC" w:rsidRDefault="00B545BC" w:rsidP="00B545BC">
      <w:pPr>
        <w:autoSpaceDE w:val="0"/>
        <w:autoSpaceDN w:val="0"/>
        <w:adjustRightInd w:val="0"/>
        <w:spacing w:after="0" w:line="240" w:lineRule="auto"/>
        <w:jc w:val="both"/>
        <w:rPr>
          <w:rFonts w:ascii="Arial" w:hAnsi="Arial" w:cs="Arial"/>
          <w:sz w:val="20"/>
          <w:szCs w:val="20"/>
        </w:rPr>
      </w:pPr>
      <w:r w:rsidRPr="00B545BC">
        <w:rPr>
          <w:rFonts w:ascii="Arial" w:hAnsi="Arial" w:cs="Arial"/>
          <w:sz w:val="20"/>
          <w:szCs w:val="20"/>
        </w:rPr>
        <w:t>Uložení stávající NK je realizováno vrubovým kloubem na podpěře P2 a vrubových kyvných blocích na opěrách OP1 a OP3. Stávající plochy vrubových kloubů a bloků budou mechanicky vyčištěny a následně otryskány TVP. Přístupné betonové povrchy budou sanovány a následně bude spára vyplněna trvale pružným.</w:t>
      </w:r>
    </w:p>
    <w:p w:rsidR="00B545BC" w:rsidRPr="00B545BC" w:rsidRDefault="00B545BC" w:rsidP="00B545BC">
      <w:pPr>
        <w:autoSpaceDE w:val="0"/>
        <w:autoSpaceDN w:val="0"/>
        <w:adjustRightInd w:val="0"/>
        <w:spacing w:after="0" w:line="240" w:lineRule="auto"/>
        <w:jc w:val="both"/>
        <w:rPr>
          <w:rFonts w:ascii="Arial" w:hAnsi="Arial" w:cs="Arial"/>
          <w:sz w:val="20"/>
          <w:szCs w:val="20"/>
        </w:rPr>
      </w:pPr>
    </w:p>
    <w:p w:rsidR="00B545BC" w:rsidRPr="00B545BC" w:rsidRDefault="00B545BC" w:rsidP="00B545BC">
      <w:pPr>
        <w:autoSpaceDE w:val="0"/>
        <w:autoSpaceDN w:val="0"/>
        <w:adjustRightInd w:val="0"/>
        <w:spacing w:after="0" w:line="240" w:lineRule="auto"/>
        <w:jc w:val="both"/>
        <w:rPr>
          <w:rFonts w:ascii="Arial" w:hAnsi="Arial" w:cs="Arial"/>
          <w:i/>
          <w:sz w:val="20"/>
          <w:szCs w:val="20"/>
        </w:rPr>
      </w:pPr>
      <w:r w:rsidRPr="00B545BC">
        <w:rPr>
          <w:rFonts w:ascii="Arial" w:hAnsi="Arial" w:cs="Arial"/>
          <w:i/>
          <w:sz w:val="20"/>
          <w:szCs w:val="20"/>
        </w:rPr>
        <w:t>Sanace NK</w:t>
      </w:r>
    </w:p>
    <w:p w:rsidR="00B545BC" w:rsidRPr="00B545BC" w:rsidRDefault="00B545BC" w:rsidP="00B545BC">
      <w:pPr>
        <w:autoSpaceDE w:val="0"/>
        <w:autoSpaceDN w:val="0"/>
        <w:adjustRightInd w:val="0"/>
        <w:spacing w:after="0" w:line="240" w:lineRule="auto"/>
        <w:jc w:val="both"/>
        <w:rPr>
          <w:rFonts w:ascii="Arial" w:hAnsi="Arial" w:cs="Arial"/>
          <w:sz w:val="20"/>
          <w:szCs w:val="20"/>
        </w:rPr>
      </w:pPr>
      <w:r w:rsidRPr="00B545BC">
        <w:rPr>
          <w:rFonts w:ascii="Arial" w:hAnsi="Arial" w:cs="Arial"/>
          <w:sz w:val="20"/>
          <w:szCs w:val="20"/>
        </w:rPr>
        <w:t>Viz. SO 201 most ev. č. 404-004</w:t>
      </w:r>
    </w:p>
    <w:p w:rsidR="00B545BC" w:rsidRPr="00B545BC" w:rsidRDefault="00B545BC" w:rsidP="00B545BC">
      <w:pPr>
        <w:autoSpaceDE w:val="0"/>
        <w:autoSpaceDN w:val="0"/>
        <w:adjustRightInd w:val="0"/>
        <w:spacing w:after="0" w:line="240" w:lineRule="auto"/>
        <w:jc w:val="both"/>
        <w:rPr>
          <w:rFonts w:ascii="Arial" w:hAnsi="Arial" w:cs="Arial"/>
          <w:sz w:val="20"/>
          <w:szCs w:val="20"/>
        </w:rPr>
      </w:pPr>
    </w:p>
    <w:p w:rsidR="00B545BC" w:rsidRPr="00B545BC" w:rsidRDefault="00B545BC" w:rsidP="00B545BC">
      <w:pPr>
        <w:autoSpaceDE w:val="0"/>
        <w:autoSpaceDN w:val="0"/>
        <w:adjustRightInd w:val="0"/>
        <w:spacing w:after="0" w:line="240" w:lineRule="auto"/>
        <w:jc w:val="both"/>
        <w:rPr>
          <w:rFonts w:ascii="Arial" w:hAnsi="Arial" w:cs="Arial"/>
          <w:i/>
          <w:sz w:val="20"/>
          <w:szCs w:val="20"/>
        </w:rPr>
      </w:pPr>
      <w:r w:rsidRPr="00B545BC">
        <w:rPr>
          <w:rFonts w:ascii="Arial" w:hAnsi="Arial" w:cs="Arial"/>
          <w:i/>
          <w:sz w:val="20"/>
          <w:szCs w:val="20"/>
        </w:rPr>
        <w:t>Mostní závěry</w:t>
      </w:r>
    </w:p>
    <w:p w:rsidR="00B545BC" w:rsidRPr="00B545BC" w:rsidRDefault="00B545BC" w:rsidP="00B545BC">
      <w:pPr>
        <w:autoSpaceDE w:val="0"/>
        <w:autoSpaceDN w:val="0"/>
        <w:adjustRightInd w:val="0"/>
        <w:spacing w:after="0" w:line="240" w:lineRule="auto"/>
        <w:jc w:val="both"/>
        <w:rPr>
          <w:rFonts w:ascii="Arial" w:hAnsi="Arial" w:cs="Arial"/>
          <w:sz w:val="20"/>
          <w:szCs w:val="20"/>
        </w:rPr>
      </w:pPr>
      <w:r w:rsidRPr="00B545BC">
        <w:rPr>
          <w:rFonts w:ascii="Arial" w:hAnsi="Arial" w:cs="Arial"/>
          <w:sz w:val="20"/>
          <w:szCs w:val="20"/>
        </w:rPr>
        <w:t>Nad OP1 a OP2 se provede podpovrchový dilatační závěry PPD 20.</w:t>
      </w:r>
    </w:p>
    <w:p w:rsidR="00B545BC" w:rsidRPr="00B545BC" w:rsidRDefault="00B545BC" w:rsidP="00B545BC">
      <w:pPr>
        <w:autoSpaceDE w:val="0"/>
        <w:autoSpaceDN w:val="0"/>
        <w:adjustRightInd w:val="0"/>
        <w:spacing w:after="0" w:line="240" w:lineRule="auto"/>
        <w:jc w:val="both"/>
        <w:rPr>
          <w:rFonts w:ascii="Arial" w:hAnsi="Arial" w:cs="Arial"/>
          <w:sz w:val="20"/>
          <w:szCs w:val="20"/>
        </w:rPr>
      </w:pPr>
      <w:r w:rsidRPr="00B545BC">
        <w:rPr>
          <w:rFonts w:ascii="Arial" w:hAnsi="Arial" w:cs="Arial"/>
          <w:sz w:val="20"/>
          <w:szCs w:val="20"/>
        </w:rPr>
        <w:t>Pro kotvení závěru PPD20 bude ve spádové desce a závěrné zídce připravena kapsa. Závěry PPD20 budou kotveny pomocí hmoždinek a zality pružnou zálivkou. Přes ně bude plynule přetažena izolace NAIP na závěrné zídky. Pro snížení tahového namáhání asfaltových vrstev nad závěrem bude do vrstvy ACL 16+ umístěn pás geomříže š.2,0 m.</w:t>
      </w:r>
    </w:p>
    <w:p w:rsidR="00B545BC" w:rsidRPr="00B545BC" w:rsidRDefault="00B545BC" w:rsidP="00B545BC">
      <w:pPr>
        <w:autoSpaceDE w:val="0"/>
        <w:autoSpaceDN w:val="0"/>
        <w:adjustRightInd w:val="0"/>
        <w:spacing w:after="0" w:line="240" w:lineRule="auto"/>
        <w:jc w:val="both"/>
        <w:rPr>
          <w:rFonts w:ascii="Arial" w:hAnsi="Arial" w:cs="Arial"/>
          <w:sz w:val="20"/>
          <w:szCs w:val="20"/>
        </w:rPr>
      </w:pPr>
    </w:p>
    <w:p w:rsidR="00B545BC" w:rsidRPr="00B545BC" w:rsidRDefault="00B545BC" w:rsidP="00B545BC">
      <w:pPr>
        <w:autoSpaceDE w:val="0"/>
        <w:autoSpaceDN w:val="0"/>
        <w:adjustRightInd w:val="0"/>
        <w:spacing w:after="0" w:line="240" w:lineRule="auto"/>
        <w:jc w:val="both"/>
        <w:rPr>
          <w:rFonts w:ascii="Arial" w:hAnsi="Arial" w:cs="Arial"/>
          <w:i/>
          <w:sz w:val="20"/>
          <w:szCs w:val="20"/>
        </w:rPr>
      </w:pPr>
      <w:r w:rsidRPr="00B545BC">
        <w:rPr>
          <w:rFonts w:ascii="Arial" w:hAnsi="Arial" w:cs="Arial"/>
          <w:i/>
          <w:sz w:val="20"/>
          <w:szCs w:val="20"/>
        </w:rPr>
        <w:t>Spádová a vyrovnávací deska</w:t>
      </w:r>
    </w:p>
    <w:p w:rsidR="00B545BC" w:rsidRPr="00B545BC" w:rsidRDefault="00B545BC" w:rsidP="00B545BC">
      <w:pPr>
        <w:autoSpaceDE w:val="0"/>
        <w:autoSpaceDN w:val="0"/>
        <w:adjustRightInd w:val="0"/>
        <w:spacing w:after="0" w:line="240" w:lineRule="auto"/>
        <w:jc w:val="both"/>
        <w:rPr>
          <w:rFonts w:ascii="Arial" w:hAnsi="Arial" w:cs="Arial"/>
          <w:sz w:val="20"/>
          <w:szCs w:val="20"/>
        </w:rPr>
      </w:pPr>
      <w:r w:rsidRPr="00B545BC">
        <w:rPr>
          <w:rFonts w:ascii="Arial" w:hAnsi="Arial" w:cs="Arial"/>
          <w:sz w:val="20"/>
          <w:szCs w:val="20"/>
        </w:rPr>
        <w:t>Viz. SO 201 most ev. č. 404-004</w:t>
      </w:r>
    </w:p>
    <w:p w:rsidR="00B545BC" w:rsidRPr="00B545BC" w:rsidRDefault="00B545BC" w:rsidP="00B545BC">
      <w:pPr>
        <w:autoSpaceDE w:val="0"/>
        <w:autoSpaceDN w:val="0"/>
        <w:adjustRightInd w:val="0"/>
        <w:spacing w:after="0" w:line="240" w:lineRule="auto"/>
        <w:jc w:val="both"/>
        <w:rPr>
          <w:rFonts w:ascii="Arial" w:hAnsi="Arial" w:cs="Arial"/>
          <w:sz w:val="20"/>
          <w:szCs w:val="20"/>
        </w:rPr>
      </w:pPr>
    </w:p>
    <w:p w:rsidR="00B545BC" w:rsidRPr="00B545BC" w:rsidRDefault="00B545BC" w:rsidP="00B545BC">
      <w:pPr>
        <w:autoSpaceDE w:val="0"/>
        <w:autoSpaceDN w:val="0"/>
        <w:adjustRightInd w:val="0"/>
        <w:spacing w:after="0" w:line="240" w:lineRule="auto"/>
        <w:jc w:val="both"/>
        <w:rPr>
          <w:rFonts w:ascii="Arial" w:hAnsi="Arial" w:cs="Arial"/>
          <w:i/>
          <w:sz w:val="20"/>
          <w:szCs w:val="20"/>
        </w:rPr>
      </w:pPr>
      <w:r w:rsidRPr="00B545BC">
        <w:rPr>
          <w:rFonts w:ascii="Arial" w:hAnsi="Arial" w:cs="Arial"/>
          <w:i/>
          <w:sz w:val="20"/>
          <w:szCs w:val="20"/>
        </w:rPr>
        <w:t>Izolace a odvodnění</w:t>
      </w:r>
    </w:p>
    <w:p w:rsidR="00B545BC" w:rsidRPr="00B545BC" w:rsidRDefault="00B545BC" w:rsidP="00B545BC">
      <w:pPr>
        <w:autoSpaceDE w:val="0"/>
        <w:autoSpaceDN w:val="0"/>
        <w:adjustRightInd w:val="0"/>
        <w:spacing w:after="0" w:line="240" w:lineRule="auto"/>
        <w:jc w:val="both"/>
        <w:rPr>
          <w:rFonts w:ascii="Arial" w:hAnsi="Arial" w:cs="Arial"/>
          <w:sz w:val="20"/>
          <w:szCs w:val="20"/>
        </w:rPr>
      </w:pPr>
      <w:r w:rsidRPr="00B545BC">
        <w:rPr>
          <w:rFonts w:ascii="Arial" w:hAnsi="Arial" w:cs="Arial"/>
          <w:sz w:val="20"/>
          <w:szCs w:val="20"/>
        </w:rPr>
        <w:t>Viz. SO 201 most ev. č. 404-004</w:t>
      </w:r>
    </w:p>
    <w:p w:rsidR="00B545BC" w:rsidRPr="00B545BC" w:rsidRDefault="00B545BC" w:rsidP="00B545BC">
      <w:pPr>
        <w:autoSpaceDE w:val="0"/>
        <w:autoSpaceDN w:val="0"/>
        <w:adjustRightInd w:val="0"/>
        <w:spacing w:after="0" w:line="240" w:lineRule="auto"/>
        <w:jc w:val="both"/>
        <w:rPr>
          <w:rFonts w:ascii="Arial" w:hAnsi="Arial" w:cs="Arial"/>
          <w:sz w:val="20"/>
          <w:szCs w:val="20"/>
        </w:rPr>
      </w:pPr>
    </w:p>
    <w:p w:rsidR="00B545BC" w:rsidRPr="00B545BC" w:rsidRDefault="00B545BC" w:rsidP="00B545BC">
      <w:pPr>
        <w:autoSpaceDE w:val="0"/>
        <w:autoSpaceDN w:val="0"/>
        <w:adjustRightInd w:val="0"/>
        <w:spacing w:after="0" w:line="240" w:lineRule="auto"/>
        <w:jc w:val="both"/>
        <w:rPr>
          <w:rFonts w:ascii="Arial" w:hAnsi="Arial" w:cs="Arial"/>
          <w:i/>
          <w:sz w:val="20"/>
          <w:szCs w:val="20"/>
        </w:rPr>
      </w:pPr>
      <w:r w:rsidRPr="00B545BC">
        <w:rPr>
          <w:rFonts w:ascii="Arial" w:hAnsi="Arial" w:cs="Arial"/>
          <w:i/>
          <w:sz w:val="20"/>
          <w:szCs w:val="20"/>
        </w:rPr>
        <w:t>Přechodová oblast</w:t>
      </w:r>
    </w:p>
    <w:p w:rsidR="00B545BC" w:rsidRPr="00B545BC" w:rsidRDefault="00B545BC" w:rsidP="00B545BC">
      <w:pPr>
        <w:autoSpaceDE w:val="0"/>
        <w:autoSpaceDN w:val="0"/>
        <w:adjustRightInd w:val="0"/>
        <w:spacing w:after="0" w:line="240" w:lineRule="auto"/>
        <w:jc w:val="both"/>
        <w:rPr>
          <w:rFonts w:ascii="Arial" w:hAnsi="Arial" w:cs="Arial"/>
          <w:sz w:val="20"/>
          <w:szCs w:val="20"/>
        </w:rPr>
      </w:pPr>
      <w:r w:rsidRPr="00B545BC">
        <w:rPr>
          <w:rFonts w:ascii="Arial" w:hAnsi="Arial" w:cs="Arial"/>
          <w:sz w:val="20"/>
          <w:szCs w:val="20"/>
        </w:rPr>
        <w:t>Viz. SO 201 most ev. č. 404-004</w:t>
      </w:r>
    </w:p>
    <w:p w:rsidR="00B545BC" w:rsidRPr="00B545BC" w:rsidRDefault="00B545BC" w:rsidP="00B545BC">
      <w:pPr>
        <w:autoSpaceDE w:val="0"/>
        <w:autoSpaceDN w:val="0"/>
        <w:adjustRightInd w:val="0"/>
        <w:spacing w:after="0" w:line="240" w:lineRule="auto"/>
        <w:jc w:val="both"/>
        <w:rPr>
          <w:rFonts w:ascii="Arial" w:hAnsi="Arial" w:cs="Arial"/>
          <w:sz w:val="20"/>
          <w:szCs w:val="20"/>
        </w:rPr>
      </w:pPr>
    </w:p>
    <w:p w:rsidR="00B545BC" w:rsidRPr="00B545BC" w:rsidRDefault="00B545BC" w:rsidP="00B545BC">
      <w:pPr>
        <w:autoSpaceDE w:val="0"/>
        <w:autoSpaceDN w:val="0"/>
        <w:adjustRightInd w:val="0"/>
        <w:spacing w:after="0" w:line="240" w:lineRule="auto"/>
        <w:jc w:val="both"/>
        <w:rPr>
          <w:rFonts w:ascii="Arial" w:hAnsi="Arial" w:cs="Arial"/>
          <w:i/>
          <w:sz w:val="20"/>
          <w:szCs w:val="20"/>
        </w:rPr>
      </w:pPr>
      <w:r w:rsidRPr="00B545BC">
        <w:rPr>
          <w:rFonts w:ascii="Arial" w:hAnsi="Arial" w:cs="Arial"/>
          <w:i/>
          <w:sz w:val="20"/>
          <w:szCs w:val="20"/>
        </w:rPr>
        <w:t>Chodník a římsa</w:t>
      </w:r>
    </w:p>
    <w:p w:rsidR="00B545BC" w:rsidRPr="00B545BC" w:rsidRDefault="00B545BC" w:rsidP="00B545BC">
      <w:pPr>
        <w:autoSpaceDE w:val="0"/>
        <w:autoSpaceDN w:val="0"/>
        <w:adjustRightInd w:val="0"/>
        <w:spacing w:after="0" w:line="240" w:lineRule="auto"/>
        <w:jc w:val="both"/>
        <w:rPr>
          <w:rFonts w:ascii="Arial" w:eastAsiaTheme="minorHAnsi" w:hAnsi="Arial" w:cs="Arial"/>
          <w:sz w:val="20"/>
          <w:szCs w:val="20"/>
        </w:rPr>
      </w:pPr>
      <w:r w:rsidRPr="00B545BC">
        <w:rPr>
          <w:rFonts w:ascii="Arial" w:eastAsiaTheme="minorHAnsi" w:hAnsi="Arial" w:cs="Arial"/>
          <w:sz w:val="20"/>
          <w:szCs w:val="20"/>
        </w:rPr>
        <w:t>Na mostě jsou po obou stranách navrženy chodníky volné š. 1,40m s římsovým nosem. Příčný sklon chodníků se spádem k vozovce. Betonová silniční obruba je výšky 150mm.</w:t>
      </w:r>
    </w:p>
    <w:p w:rsidR="00B545BC" w:rsidRPr="00B545BC" w:rsidRDefault="00B545BC" w:rsidP="00B545BC">
      <w:pPr>
        <w:autoSpaceDE w:val="0"/>
        <w:autoSpaceDN w:val="0"/>
        <w:adjustRightInd w:val="0"/>
        <w:spacing w:after="0" w:line="240" w:lineRule="auto"/>
        <w:jc w:val="both"/>
        <w:rPr>
          <w:rFonts w:ascii="Arial" w:eastAsiaTheme="minorHAnsi" w:hAnsi="Arial" w:cs="Arial"/>
          <w:sz w:val="20"/>
          <w:szCs w:val="20"/>
        </w:rPr>
      </w:pPr>
      <w:r w:rsidRPr="00B545BC">
        <w:rPr>
          <w:rFonts w:ascii="Arial" w:eastAsiaTheme="minorHAnsi" w:hAnsi="Arial" w:cs="Arial"/>
          <w:sz w:val="20"/>
          <w:szCs w:val="20"/>
        </w:rPr>
        <w:t>Kotvení chodníků bude na NK provedeno do vývrtů na chemické kotvy M24 á1m. Chodníky budou rozděleny smršťovacími (nepřerušená výztuž) spárami pro omezení trhlin a zvýšení životnosti, v místě dilatačních závěrů budou provedeny dilatační spáry říms (s přerušenou výztuží). Smršťovací a dilatační spáry chodníků a říms budou provedeny dle VL4 – Mosty. Veškeré hrany budou sraženy. Na chodnících</w:t>
      </w:r>
      <w:r w:rsidR="004F4618">
        <w:rPr>
          <w:rFonts w:ascii="Arial" w:eastAsiaTheme="minorHAnsi" w:hAnsi="Arial" w:cs="Arial"/>
          <w:sz w:val="20"/>
          <w:szCs w:val="20"/>
        </w:rPr>
        <w:t xml:space="preserve"> </w:t>
      </w:r>
      <w:r w:rsidRPr="00B545BC">
        <w:rPr>
          <w:rFonts w:ascii="Arial" w:eastAsiaTheme="minorHAnsi" w:hAnsi="Arial" w:cs="Arial"/>
          <w:sz w:val="20"/>
          <w:szCs w:val="20"/>
        </w:rPr>
        <w:t>bude provedena striáž.</w:t>
      </w:r>
    </w:p>
    <w:p w:rsidR="00B545BC" w:rsidRPr="00B545BC" w:rsidRDefault="00B545BC" w:rsidP="00B545BC">
      <w:pPr>
        <w:autoSpaceDE w:val="0"/>
        <w:autoSpaceDN w:val="0"/>
        <w:adjustRightInd w:val="0"/>
        <w:spacing w:after="0" w:line="240" w:lineRule="auto"/>
        <w:jc w:val="both"/>
        <w:rPr>
          <w:rFonts w:ascii="Arial" w:hAnsi="Arial" w:cs="Arial"/>
          <w:sz w:val="20"/>
          <w:szCs w:val="20"/>
        </w:rPr>
      </w:pPr>
      <w:r w:rsidRPr="00B545BC">
        <w:rPr>
          <w:rFonts w:ascii="Arial" w:eastAsiaTheme="minorHAnsi" w:hAnsi="Arial" w:cs="Arial"/>
          <w:sz w:val="20"/>
          <w:szCs w:val="20"/>
        </w:rPr>
        <w:t>V pravém chodníku bude umístěna plastová chránička JS 110 pro převedení kabelu společnosti CETIN. Chránička bude ukončena na hranici obvodu stavby.</w:t>
      </w:r>
    </w:p>
    <w:p w:rsidR="00B545BC" w:rsidRPr="00B545BC" w:rsidRDefault="00B545BC" w:rsidP="00B545BC">
      <w:pPr>
        <w:autoSpaceDE w:val="0"/>
        <w:autoSpaceDN w:val="0"/>
        <w:adjustRightInd w:val="0"/>
        <w:spacing w:after="0" w:line="240" w:lineRule="auto"/>
        <w:jc w:val="both"/>
        <w:rPr>
          <w:rFonts w:ascii="Arial" w:hAnsi="Arial" w:cs="Arial"/>
          <w:sz w:val="20"/>
          <w:szCs w:val="20"/>
        </w:rPr>
      </w:pPr>
    </w:p>
    <w:p w:rsidR="00B545BC" w:rsidRPr="00B545BC" w:rsidRDefault="00B545BC" w:rsidP="00B545BC">
      <w:pPr>
        <w:autoSpaceDE w:val="0"/>
        <w:autoSpaceDN w:val="0"/>
        <w:adjustRightInd w:val="0"/>
        <w:spacing w:after="0" w:line="240" w:lineRule="auto"/>
        <w:jc w:val="both"/>
        <w:rPr>
          <w:rFonts w:ascii="Arial" w:hAnsi="Arial" w:cs="Arial"/>
          <w:i/>
          <w:sz w:val="20"/>
          <w:szCs w:val="20"/>
        </w:rPr>
      </w:pPr>
      <w:r w:rsidRPr="00B545BC">
        <w:rPr>
          <w:rFonts w:ascii="Arial" w:hAnsi="Arial" w:cs="Arial"/>
          <w:i/>
          <w:sz w:val="20"/>
          <w:szCs w:val="20"/>
        </w:rPr>
        <w:t>Napojení chodníku před a za mostem</w:t>
      </w:r>
    </w:p>
    <w:p w:rsidR="00B545BC" w:rsidRPr="00B545BC" w:rsidRDefault="00B545BC" w:rsidP="00B545BC">
      <w:pPr>
        <w:autoSpaceDE w:val="0"/>
        <w:autoSpaceDN w:val="0"/>
        <w:adjustRightInd w:val="0"/>
        <w:spacing w:after="0" w:line="240" w:lineRule="auto"/>
        <w:jc w:val="both"/>
        <w:rPr>
          <w:rFonts w:ascii="Arial" w:eastAsiaTheme="minorHAnsi" w:hAnsi="Arial" w:cs="Arial"/>
          <w:sz w:val="20"/>
          <w:szCs w:val="20"/>
        </w:rPr>
      </w:pPr>
      <w:r w:rsidRPr="00B545BC">
        <w:rPr>
          <w:rFonts w:ascii="Arial" w:eastAsiaTheme="minorHAnsi" w:hAnsi="Arial" w:cs="Arial"/>
          <w:sz w:val="20"/>
          <w:szCs w:val="20"/>
        </w:rPr>
        <w:t>Před mostem budou obnoveny stávající chodníky. Chodníky budou vydlážděny betonovou zámkovou dlažbou do obrubníků.</w:t>
      </w:r>
    </w:p>
    <w:p w:rsidR="00B545BC" w:rsidRPr="00B545BC" w:rsidRDefault="00B545BC" w:rsidP="00B545BC">
      <w:pPr>
        <w:autoSpaceDE w:val="0"/>
        <w:autoSpaceDN w:val="0"/>
        <w:adjustRightInd w:val="0"/>
        <w:spacing w:after="0" w:line="240" w:lineRule="auto"/>
        <w:jc w:val="both"/>
        <w:rPr>
          <w:rFonts w:ascii="Arial" w:eastAsiaTheme="minorHAnsi" w:hAnsi="Arial" w:cs="Arial"/>
          <w:sz w:val="20"/>
          <w:szCs w:val="20"/>
        </w:rPr>
      </w:pPr>
    </w:p>
    <w:p w:rsidR="00B545BC" w:rsidRPr="00B545BC" w:rsidRDefault="00B545BC" w:rsidP="00B545BC">
      <w:pPr>
        <w:autoSpaceDE w:val="0"/>
        <w:autoSpaceDN w:val="0"/>
        <w:adjustRightInd w:val="0"/>
        <w:spacing w:after="0" w:line="240" w:lineRule="auto"/>
        <w:jc w:val="both"/>
        <w:rPr>
          <w:rFonts w:ascii="Arial" w:hAnsi="Arial" w:cs="Arial"/>
          <w:i/>
          <w:sz w:val="20"/>
          <w:szCs w:val="20"/>
        </w:rPr>
      </w:pPr>
      <w:r w:rsidRPr="00B545BC">
        <w:rPr>
          <w:rFonts w:ascii="Arial" w:hAnsi="Arial" w:cs="Arial"/>
          <w:i/>
          <w:sz w:val="20"/>
          <w:szCs w:val="20"/>
        </w:rPr>
        <w:t>Mostní zábradlí</w:t>
      </w:r>
    </w:p>
    <w:p w:rsidR="00B545BC" w:rsidRPr="00B545BC" w:rsidRDefault="00B545BC" w:rsidP="00B545BC">
      <w:pPr>
        <w:autoSpaceDE w:val="0"/>
        <w:autoSpaceDN w:val="0"/>
        <w:adjustRightInd w:val="0"/>
        <w:spacing w:after="0" w:line="240" w:lineRule="auto"/>
        <w:jc w:val="both"/>
        <w:rPr>
          <w:rFonts w:ascii="Arial" w:hAnsi="Arial" w:cs="Arial"/>
          <w:sz w:val="20"/>
          <w:szCs w:val="20"/>
        </w:rPr>
      </w:pPr>
      <w:r w:rsidRPr="00B545BC">
        <w:rPr>
          <w:rFonts w:ascii="Arial" w:hAnsi="Arial" w:cs="Arial"/>
          <w:sz w:val="20"/>
          <w:szCs w:val="20"/>
        </w:rPr>
        <w:t>Viz. SO 201 most ev. č. 404-004</w:t>
      </w:r>
    </w:p>
    <w:p w:rsidR="00B545BC" w:rsidRPr="00B545BC" w:rsidRDefault="00B545BC" w:rsidP="00B545BC">
      <w:pPr>
        <w:autoSpaceDE w:val="0"/>
        <w:autoSpaceDN w:val="0"/>
        <w:adjustRightInd w:val="0"/>
        <w:spacing w:after="0" w:line="240" w:lineRule="auto"/>
        <w:jc w:val="both"/>
        <w:rPr>
          <w:rFonts w:ascii="Arial" w:hAnsi="Arial" w:cs="Arial"/>
          <w:sz w:val="20"/>
          <w:szCs w:val="20"/>
        </w:rPr>
      </w:pPr>
    </w:p>
    <w:p w:rsidR="00B545BC" w:rsidRPr="00B545BC" w:rsidRDefault="00B545BC" w:rsidP="00B545BC">
      <w:pPr>
        <w:autoSpaceDE w:val="0"/>
        <w:autoSpaceDN w:val="0"/>
        <w:adjustRightInd w:val="0"/>
        <w:spacing w:after="0" w:line="240" w:lineRule="auto"/>
        <w:jc w:val="both"/>
        <w:rPr>
          <w:rFonts w:ascii="Arial" w:hAnsi="Arial" w:cs="Arial"/>
          <w:i/>
          <w:sz w:val="20"/>
          <w:szCs w:val="20"/>
        </w:rPr>
      </w:pPr>
      <w:r w:rsidRPr="00B545BC">
        <w:rPr>
          <w:rFonts w:ascii="Arial" w:hAnsi="Arial" w:cs="Arial"/>
          <w:i/>
          <w:sz w:val="20"/>
          <w:szCs w:val="20"/>
        </w:rPr>
        <w:t>Zpevnění svahů kolem křídel</w:t>
      </w:r>
    </w:p>
    <w:p w:rsidR="00B545BC" w:rsidRPr="00B545BC" w:rsidRDefault="00B545BC" w:rsidP="00B545BC">
      <w:pPr>
        <w:autoSpaceDE w:val="0"/>
        <w:autoSpaceDN w:val="0"/>
        <w:adjustRightInd w:val="0"/>
        <w:spacing w:after="0" w:line="240" w:lineRule="auto"/>
        <w:jc w:val="both"/>
        <w:rPr>
          <w:rFonts w:ascii="Arial" w:hAnsi="Arial" w:cs="Arial"/>
          <w:sz w:val="20"/>
          <w:szCs w:val="20"/>
        </w:rPr>
      </w:pPr>
      <w:r w:rsidRPr="00B545BC">
        <w:rPr>
          <w:rFonts w:ascii="Arial" w:hAnsi="Arial" w:cs="Arial"/>
          <w:sz w:val="20"/>
          <w:szCs w:val="20"/>
        </w:rPr>
        <w:t>Kolem líců křídel bude provedeno odláždění. Odláždění bude provedeno lomovým kamenem do betonových obrub s kladením do betonového lože.</w:t>
      </w:r>
    </w:p>
    <w:p w:rsidR="00B545BC" w:rsidRPr="00B545BC" w:rsidRDefault="00B545BC" w:rsidP="00B545BC">
      <w:pPr>
        <w:autoSpaceDE w:val="0"/>
        <w:autoSpaceDN w:val="0"/>
        <w:adjustRightInd w:val="0"/>
        <w:spacing w:after="0" w:line="240" w:lineRule="auto"/>
        <w:jc w:val="both"/>
        <w:rPr>
          <w:rFonts w:ascii="Arial" w:hAnsi="Arial" w:cs="Arial"/>
          <w:sz w:val="20"/>
          <w:szCs w:val="20"/>
        </w:rPr>
      </w:pPr>
      <w:r w:rsidRPr="00B545BC">
        <w:rPr>
          <w:rFonts w:ascii="Arial" w:hAnsi="Arial" w:cs="Arial"/>
          <w:sz w:val="20"/>
          <w:szCs w:val="20"/>
        </w:rPr>
        <w:lastRenderedPageBreak/>
        <w:t>Na žádost odboru životního prostředí MMJ budou podél obou mostních opěr vybudovány suché bermy, z lomového kamene do betonu. Bermy budou umístěny 200 mm nad hladinou běžných průtoků. Bermy budou před i za mostem plynule navazovat na přírodní travnaté břehy řeky.</w:t>
      </w:r>
    </w:p>
    <w:p w:rsidR="00B545BC" w:rsidRPr="00B545BC" w:rsidRDefault="00B545BC" w:rsidP="00B545BC">
      <w:pPr>
        <w:autoSpaceDE w:val="0"/>
        <w:autoSpaceDN w:val="0"/>
        <w:adjustRightInd w:val="0"/>
        <w:spacing w:after="0" w:line="240" w:lineRule="auto"/>
        <w:jc w:val="both"/>
        <w:rPr>
          <w:rFonts w:ascii="Arial" w:hAnsi="Arial" w:cs="Arial"/>
          <w:sz w:val="20"/>
          <w:szCs w:val="20"/>
        </w:rPr>
      </w:pPr>
    </w:p>
    <w:p w:rsidR="00B545BC" w:rsidRPr="00B545BC" w:rsidRDefault="00B545BC" w:rsidP="00B545BC">
      <w:pPr>
        <w:autoSpaceDE w:val="0"/>
        <w:autoSpaceDN w:val="0"/>
        <w:adjustRightInd w:val="0"/>
        <w:spacing w:after="0" w:line="240" w:lineRule="auto"/>
        <w:jc w:val="both"/>
        <w:rPr>
          <w:rFonts w:ascii="Arial" w:hAnsi="Arial" w:cs="Arial"/>
          <w:i/>
          <w:sz w:val="20"/>
          <w:szCs w:val="20"/>
        </w:rPr>
      </w:pPr>
      <w:r w:rsidRPr="00B545BC">
        <w:rPr>
          <w:rFonts w:ascii="Arial" w:hAnsi="Arial" w:cs="Arial"/>
          <w:i/>
          <w:sz w:val="20"/>
          <w:szCs w:val="20"/>
        </w:rPr>
        <w:t>Trvalé dopravní značení</w:t>
      </w:r>
    </w:p>
    <w:p w:rsidR="00B545BC" w:rsidRPr="00B545BC" w:rsidRDefault="00B545BC" w:rsidP="00B545BC">
      <w:pPr>
        <w:autoSpaceDE w:val="0"/>
        <w:autoSpaceDN w:val="0"/>
        <w:adjustRightInd w:val="0"/>
        <w:spacing w:after="0" w:line="240" w:lineRule="auto"/>
        <w:rPr>
          <w:rFonts w:ascii="Arial" w:hAnsi="Arial" w:cs="Arial"/>
          <w:sz w:val="20"/>
          <w:szCs w:val="20"/>
        </w:rPr>
      </w:pPr>
      <w:r w:rsidRPr="00B545BC">
        <w:rPr>
          <w:rFonts w:ascii="Arial" w:hAnsi="Arial" w:cs="Arial"/>
          <w:sz w:val="20"/>
          <w:szCs w:val="20"/>
        </w:rPr>
        <w:t>Viz. SO 201 most ev. č. 404-004</w:t>
      </w:r>
    </w:p>
    <w:p w:rsidR="00B545BC" w:rsidRPr="00B545BC" w:rsidRDefault="00B545BC" w:rsidP="00B545BC">
      <w:pPr>
        <w:autoSpaceDE w:val="0"/>
        <w:autoSpaceDN w:val="0"/>
        <w:adjustRightInd w:val="0"/>
        <w:spacing w:after="0" w:line="240" w:lineRule="auto"/>
        <w:rPr>
          <w:rFonts w:ascii="Arial" w:eastAsiaTheme="minorHAnsi" w:hAnsi="Arial" w:cs="Arial"/>
          <w:sz w:val="20"/>
          <w:szCs w:val="20"/>
        </w:rPr>
      </w:pPr>
    </w:p>
    <w:p w:rsidR="00B545BC" w:rsidRPr="00B545BC" w:rsidRDefault="00B545BC" w:rsidP="00B545BC">
      <w:pPr>
        <w:autoSpaceDE w:val="0"/>
        <w:autoSpaceDN w:val="0"/>
        <w:adjustRightInd w:val="0"/>
        <w:spacing w:after="0" w:line="240" w:lineRule="auto"/>
        <w:rPr>
          <w:rFonts w:ascii="Arial" w:hAnsi="Arial" w:cs="Arial"/>
          <w:sz w:val="20"/>
          <w:szCs w:val="20"/>
        </w:rPr>
      </w:pPr>
    </w:p>
    <w:p w:rsidR="00B545BC" w:rsidRPr="00B545BC" w:rsidRDefault="00B545BC" w:rsidP="00B545BC">
      <w:pPr>
        <w:autoSpaceDE w:val="0"/>
        <w:autoSpaceDN w:val="0"/>
        <w:adjustRightInd w:val="0"/>
        <w:spacing w:before="120" w:after="0" w:line="252" w:lineRule="auto"/>
        <w:jc w:val="both"/>
        <w:rPr>
          <w:rFonts w:ascii="Arial" w:hAnsi="Arial" w:cs="Arial"/>
          <w:sz w:val="20"/>
          <w:szCs w:val="20"/>
        </w:rPr>
      </w:pPr>
      <w:r w:rsidRPr="00B545BC">
        <w:rPr>
          <w:rFonts w:ascii="Arial" w:hAnsi="Arial" w:cs="Arial"/>
          <w:sz w:val="20"/>
          <w:szCs w:val="20"/>
        </w:rPr>
        <w:t>Stavba je navržena pro realizaci za úplného vyloučení provozu.</w:t>
      </w:r>
    </w:p>
    <w:p w:rsidR="00B545BC" w:rsidRPr="00B545BC" w:rsidRDefault="00B545BC" w:rsidP="00B545BC">
      <w:pPr>
        <w:autoSpaceDE w:val="0"/>
        <w:autoSpaceDN w:val="0"/>
        <w:adjustRightInd w:val="0"/>
        <w:spacing w:before="120" w:after="0" w:line="252" w:lineRule="auto"/>
        <w:jc w:val="both"/>
        <w:rPr>
          <w:rFonts w:ascii="Arial" w:hAnsi="Arial" w:cs="Arial"/>
          <w:color w:val="000000" w:themeColor="text1"/>
          <w:sz w:val="20"/>
          <w:szCs w:val="20"/>
        </w:rPr>
      </w:pPr>
      <w:r w:rsidRPr="00B545BC">
        <w:rPr>
          <w:rFonts w:ascii="Arial" w:hAnsi="Arial" w:cs="Arial"/>
          <w:color w:val="000000" w:themeColor="text1"/>
          <w:sz w:val="20"/>
          <w:szCs w:val="20"/>
        </w:rPr>
        <w:t>Veškeré přípravné práce stavby musí zachovávat obslužnost nemovitostí a průjezd vozidel IZS v rámci možností a postupu prací na jednotlivých stavebních objektech.</w:t>
      </w:r>
    </w:p>
    <w:p w:rsidR="00B545BC" w:rsidRPr="00B545BC" w:rsidRDefault="00B545BC" w:rsidP="00B545BC">
      <w:pPr>
        <w:spacing w:before="120" w:after="0"/>
        <w:jc w:val="both"/>
        <w:rPr>
          <w:rFonts w:ascii="Arial" w:hAnsi="Arial" w:cs="Arial"/>
          <w:b/>
          <w:sz w:val="20"/>
          <w:szCs w:val="20"/>
        </w:rPr>
      </w:pPr>
      <w:bookmarkStart w:id="0" w:name="_GoBack"/>
      <w:bookmarkEnd w:id="0"/>
    </w:p>
    <w:sectPr w:rsidR="00B545BC" w:rsidRPr="00B545BC" w:rsidSect="004F4618">
      <w:headerReference w:type="default" r:id="rId7"/>
      <w:footerReference w:type="default" r:id="rId8"/>
      <w:pgSz w:w="11906" w:h="16838"/>
      <w:pgMar w:top="1135" w:right="1133" w:bottom="1135" w:left="1417" w:header="851" w:footer="7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5E1D" w:rsidRDefault="00635E1D" w:rsidP="00033EC2">
      <w:pPr>
        <w:spacing w:after="0" w:line="240" w:lineRule="auto"/>
      </w:pPr>
      <w:r>
        <w:separator/>
      </w:r>
    </w:p>
  </w:endnote>
  <w:endnote w:type="continuationSeparator" w:id="0">
    <w:p w:rsidR="00635E1D" w:rsidRDefault="00635E1D" w:rsidP="00033E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5FA5" w:rsidRPr="00B545BC" w:rsidRDefault="003A6635" w:rsidP="001C3BF8">
    <w:pPr>
      <w:pStyle w:val="Zpat"/>
      <w:pBdr>
        <w:top w:val="single" w:sz="4" w:space="1" w:color="auto"/>
      </w:pBdr>
      <w:spacing w:before="120"/>
      <w:rPr>
        <w:rFonts w:ascii="Arial" w:hAnsi="Arial" w:cs="Arial"/>
        <w:sz w:val="16"/>
        <w:szCs w:val="16"/>
      </w:rPr>
    </w:pPr>
    <w:r>
      <w:rPr>
        <w:rFonts w:ascii="Times New Roman" w:hAnsi="Times New Roman"/>
      </w:rPr>
      <w:tab/>
    </w:r>
    <w:r w:rsidRPr="00B545BC">
      <w:rPr>
        <w:rFonts w:ascii="Arial" w:hAnsi="Arial" w:cs="Arial"/>
        <w:sz w:val="16"/>
        <w:szCs w:val="16"/>
      </w:rPr>
      <w:t xml:space="preserve">Stránka </w:t>
    </w:r>
    <w:r w:rsidR="00B0273E" w:rsidRPr="00B545BC">
      <w:rPr>
        <w:rFonts w:ascii="Arial" w:hAnsi="Arial" w:cs="Arial"/>
        <w:b/>
        <w:sz w:val="16"/>
        <w:szCs w:val="16"/>
      </w:rPr>
      <w:fldChar w:fldCharType="begin"/>
    </w:r>
    <w:r w:rsidRPr="00B545BC">
      <w:rPr>
        <w:rFonts w:ascii="Arial" w:hAnsi="Arial" w:cs="Arial"/>
        <w:b/>
        <w:sz w:val="16"/>
        <w:szCs w:val="16"/>
      </w:rPr>
      <w:instrText>PAGE</w:instrText>
    </w:r>
    <w:r w:rsidR="00B0273E" w:rsidRPr="00B545BC">
      <w:rPr>
        <w:rFonts w:ascii="Arial" w:hAnsi="Arial" w:cs="Arial"/>
        <w:b/>
        <w:sz w:val="16"/>
        <w:szCs w:val="16"/>
      </w:rPr>
      <w:fldChar w:fldCharType="separate"/>
    </w:r>
    <w:r w:rsidR="00E336FE">
      <w:rPr>
        <w:rFonts w:ascii="Arial" w:hAnsi="Arial" w:cs="Arial"/>
        <w:b/>
        <w:noProof/>
        <w:sz w:val="16"/>
        <w:szCs w:val="16"/>
      </w:rPr>
      <w:t>1</w:t>
    </w:r>
    <w:r w:rsidR="00B0273E" w:rsidRPr="00B545BC">
      <w:rPr>
        <w:rFonts w:ascii="Arial" w:hAnsi="Arial" w:cs="Arial"/>
        <w:b/>
        <w:sz w:val="16"/>
        <w:szCs w:val="16"/>
      </w:rPr>
      <w:fldChar w:fldCharType="end"/>
    </w:r>
    <w:r w:rsidRPr="00B545BC">
      <w:rPr>
        <w:rFonts w:ascii="Arial" w:hAnsi="Arial" w:cs="Arial"/>
        <w:sz w:val="16"/>
        <w:szCs w:val="16"/>
      </w:rPr>
      <w:t xml:space="preserve"> z </w:t>
    </w:r>
    <w:r w:rsidR="00B0273E" w:rsidRPr="00B545BC">
      <w:rPr>
        <w:rFonts w:ascii="Arial" w:hAnsi="Arial" w:cs="Arial"/>
        <w:b/>
        <w:sz w:val="16"/>
        <w:szCs w:val="16"/>
      </w:rPr>
      <w:fldChar w:fldCharType="begin"/>
    </w:r>
    <w:r w:rsidRPr="00B545BC">
      <w:rPr>
        <w:rFonts w:ascii="Arial" w:hAnsi="Arial" w:cs="Arial"/>
        <w:b/>
        <w:sz w:val="16"/>
        <w:szCs w:val="16"/>
      </w:rPr>
      <w:instrText>NUMPAGES</w:instrText>
    </w:r>
    <w:r w:rsidR="00B0273E" w:rsidRPr="00B545BC">
      <w:rPr>
        <w:rFonts w:ascii="Arial" w:hAnsi="Arial" w:cs="Arial"/>
        <w:b/>
        <w:sz w:val="16"/>
        <w:szCs w:val="16"/>
      </w:rPr>
      <w:fldChar w:fldCharType="separate"/>
    </w:r>
    <w:r w:rsidR="00E336FE">
      <w:rPr>
        <w:rFonts w:ascii="Arial" w:hAnsi="Arial" w:cs="Arial"/>
        <w:b/>
        <w:noProof/>
        <w:sz w:val="16"/>
        <w:szCs w:val="16"/>
      </w:rPr>
      <w:t>6</w:t>
    </w:r>
    <w:r w:rsidR="00B0273E" w:rsidRPr="00B545BC">
      <w:rPr>
        <w:rFonts w:ascii="Arial" w:hAnsi="Arial" w:cs="Arial"/>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5E1D" w:rsidRDefault="00635E1D" w:rsidP="00033EC2">
      <w:pPr>
        <w:spacing w:after="0" w:line="240" w:lineRule="auto"/>
      </w:pPr>
      <w:r>
        <w:separator/>
      </w:r>
    </w:p>
  </w:footnote>
  <w:footnote w:type="continuationSeparator" w:id="0">
    <w:p w:rsidR="00635E1D" w:rsidRDefault="00635E1D" w:rsidP="00033E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2F34" w:rsidRPr="00B545BC" w:rsidRDefault="00E02F34" w:rsidP="00E02F34">
    <w:pPr>
      <w:pStyle w:val="Zhlav"/>
      <w:pBdr>
        <w:bottom w:val="single" w:sz="4" w:space="1" w:color="auto"/>
      </w:pBdr>
      <w:jc w:val="right"/>
      <w:rPr>
        <w:rFonts w:ascii="Arial" w:hAnsi="Arial" w:cs="Arial"/>
        <w:sz w:val="16"/>
        <w:szCs w:val="16"/>
      </w:rPr>
    </w:pPr>
    <w:r w:rsidRPr="00B545BC">
      <w:rPr>
        <w:rFonts w:ascii="Arial" w:hAnsi="Arial" w:cs="Arial"/>
        <w:sz w:val="16"/>
        <w:szCs w:val="16"/>
      </w:rPr>
      <w:t>Příloha A3</w:t>
    </w:r>
  </w:p>
  <w:p w:rsidR="00B4322A" w:rsidRDefault="00B4322A" w:rsidP="0085017D">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B7AD1"/>
    <w:multiLevelType w:val="hybridMultilevel"/>
    <w:tmpl w:val="D8FAA5D6"/>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A0B772B"/>
    <w:multiLevelType w:val="hybridMultilevel"/>
    <w:tmpl w:val="0DB082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B8F2FB5"/>
    <w:multiLevelType w:val="hybridMultilevel"/>
    <w:tmpl w:val="E41225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4147DDD"/>
    <w:multiLevelType w:val="hybridMultilevel"/>
    <w:tmpl w:val="AA506968"/>
    <w:lvl w:ilvl="0" w:tplc="B126AF88">
      <w:start w:val="1"/>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201325D2"/>
    <w:multiLevelType w:val="hybridMultilevel"/>
    <w:tmpl w:val="E98C2A3E"/>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502CF5"/>
    <w:multiLevelType w:val="hybridMultilevel"/>
    <w:tmpl w:val="D4AC5F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7313BF7"/>
    <w:multiLevelType w:val="hybridMultilevel"/>
    <w:tmpl w:val="6E1456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8E8008B"/>
    <w:multiLevelType w:val="hybridMultilevel"/>
    <w:tmpl w:val="0C06BD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BB61089"/>
    <w:multiLevelType w:val="hybridMultilevel"/>
    <w:tmpl w:val="3DEE1E10"/>
    <w:lvl w:ilvl="0" w:tplc="ADEA56CC">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353"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CD35F1C"/>
    <w:multiLevelType w:val="hybridMultilevel"/>
    <w:tmpl w:val="C7860E06"/>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1F407DE"/>
    <w:multiLevelType w:val="hybridMultilevel"/>
    <w:tmpl w:val="D0C0FBDA"/>
    <w:lvl w:ilvl="0" w:tplc="16C4C76A">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31C6455"/>
    <w:multiLevelType w:val="hybridMultilevel"/>
    <w:tmpl w:val="6C04401E"/>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E96489C"/>
    <w:multiLevelType w:val="hybridMultilevel"/>
    <w:tmpl w:val="420C25E8"/>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1396C2E"/>
    <w:multiLevelType w:val="hybridMultilevel"/>
    <w:tmpl w:val="4FD6154C"/>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8DC31F6"/>
    <w:multiLevelType w:val="hybridMultilevel"/>
    <w:tmpl w:val="EF66D3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A0A6FEE"/>
    <w:multiLevelType w:val="hybridMultilevel"/>
    <w:tmpl w:val="99E2FD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BFA3587"/>
    <w:multiLevelType w:val="hybridMultilevel"/>
    <w:tmpl w:val="82DEE3E4"/>
    <w:lvl w:ilvl="0" w:tplc="D99EFAC4">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C5078F7"/>
    <w:multiLevelType w:val="hybridMultilevel"/>
    <w:tmpl w:val="B74A42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FE73A41"/>
    <w:multiLevelType w:val="hybridMultilevel"/>
    <w:tmpl w:val="159AFC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16"/>
  </w:num>
  <w:num w:numId="3">
    <w:abstractNumId w:val="0"/>
  </w:num>
  <w:num w:numId="4">
    <w:abstractNumId w:val="13"/>
  </w:num>
  <w:num w:numId="5">
    <w:abstractNumId w:val="9"/>
  </w:num>
  <w:num w:numId="6">
    <w:abstractNumId w:val="12"/>
  </w:num>
  <w:num w:numId="7">
    <w:abstractNumId w:val="11"/>
  </w:num>
  <w:num w:numId="8">
    <w:abstractNumId w:val="4"/>
  </w:num>
  <w:num w:numId="9">
    <w:abstractNumId w:val="10"/>
  </w:num>
  <w:num w:numId="10">
    <w:abstractNumId w:val="3"/>
  </w:num>
  <w:num w:numId="11">
    <w:abstractNumId w:val="5"/>
  </w:num>
  <w:num w:numId="12">
    <w:abstractNumId w:val="1"/>
  </w:num>
  <w:num w:numId="13">
    <w:abstractNumId w:val="6"/>
  </w:num>
  <w:num w:numId="14">
    <w:abstractNumId w:val="17"/>
  </w:num>
  <w:num w:numId="15">
    <w:abstractNumId w:val="15"/>
  </w:num>
  <w:num w:numId="16">
    <w:abstractNumId w:val="2"/>
  </w:num>
  <w:num w:numId="17">
    <w:abstractNumId w:val="7"/>
  </w:num>
  <w:num w:numId="18">
    <w:abstractNumId w:val="18"/>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EC2"/>
    <w:rsid w:val="00031B59"/>
    <w:rsid w:val="00033EC2"/>
    <w:rsid w:val="00077603"/>
    <w:rsid w:val="00091A0B"/>
    <w:rsid w:val="00105330"/>
    <w:rsid w:val="001310C6"/>
    <w:rsid w:val="00143858"/>
    <w:rsid w:val="00150F88"/>
    <w:rsid w:val="0016103B"/>
    <w:rsid w:val="00172C17"/>
    <w:rsid w:val="00174D7F"/>
    <w:rsid w:val="001B46DA"/>
    <w:rsid w:val="001C3BF8"/>
    <w:rsid w:val="001C4EBD"/>
    <w:rsid w:val="001C7DD6"/>
    <w:rsid w:val="001E3591"/>
    <w:rsid w:val="001E3B69"/>
    <w:rsid w:val="001F1E8D"/>
    <w:rsid w:val="00201C8A"/>
    <w:rsid w:val="00206A81"/>
    <w:rsid w:val="0021028E"/>
    <w:rsid w:val="00227F69"/>
    <w:rsid w:val="00245CC3"/>
    <w:rsid w:val="0024717C"/>
    <w:rsid w:val="002505CD"/>
    <w:rsid w:val="002819DD"/>
    <w:rsid w:val="00294439"/>
    <w:rsid w:val="002A2808"/>
    <w:rsid w:val="002A70F8"/>
    <w:rsid w:val="002D116F"/>
    <w:rsid w:val="002D2AC8"/>
    <w:rsid w:val="00322187"/>
    <w:rsid w:val="00335791"/>
    <w:rsid w:val="003634A2"/>
    <w:rsid w:val="003A6635"/>
    <w:rsid w:val="003B523E"/>
    <w:rsid w:val="003C0016"/>
    <w:rsid w:val="003D36F1"/>
    <w:rsid w:val="00405F21"/>
    <w:rsid w:val="00413BFA"/>
    <w:rsid w:val="0043662A"/>
    <w:rsid w:val="00437E4E"/>
    <w:rsid w:val="00487EB6"/>
    <w:rsid w:val="004B2925"/>
    <w:rsid w:val="004B4D66"/>
    <w:rsid w:val="004C2E7C"/>
    <w:rsid w:val="004C3D34"/>
    <w:rsid w:val="004E26C7"/>
    <w:rsid w:val="004F4618"/>
    <w:rsid w:val="005252AA"/>
    <w:rsid w:val="0052571B"/>
    <w:rsid w:val="005562DB"/>
    <w:rsid w:val="00575531"/>
    <w:rsid w:val="005875BA"/>
    <w:rsid w:val="005A2999"/>
    <w:rsid w:val="005E469A"/>
    <w:rsid w:val="005E59F4"/>
    <w:rsid w:val="00605337"/>
    <w:rsid w:val="0060692D"/>
    <w:rsid w:val="00627D75"/>
    <w:rsid w:val="00633927"/>
    <w:rsid w:val="00635E1D"/>
    <w:rsid w:val="00651DA9"/>
    <w:rsid w:val="00651F7A"/>
    <w:rsid w:val="00660B95"/>
    <w:rsid w:val="006916B1"/>
    <w:rsid w:val="006A0285"/>
    <w:rsid w:val="006A3AD9"/>
    <w:rsid w:val="00723546"/>
    <w:rsid w:val="007349F9"/>
    <w:rsid w:val="00756EC0"/>
    <w:rsid w:val="0076591D"/>
    <w:rsid w:val="00771D72"/>
    <w:rsid w:val="00781C90"/>
    <w:rsid w:val="007D1374"/>
    <w:rsid w:val="007F411D"/>
    <w:rsid w:val="007F463F"/>
    <w:rsid w:val="008023D2"/>
    <w:rsid w:val="00817C5F"/>
    <w:rsid w:val="008209FA"/>
    <w:rsid w:val="00844B90"/>
    <w:rsid w:val="0085017D"/>
    <w:rsid w:val="008742AE"/>
    <w:rsid w:val="00884EBA"/>
    <w:rsid w:val="008B37FB"/>
    <w:rsid w:val="008B5E8C"/>
    <w:rsid w:val="008D4372"/>
    <w:rsid w:val="008F1380"/>
    <w:rsid w:val="008F2428"/>
    <w:rsid w:val="00903D67"/>
    <w:rsid w:val="009153D3"/>
    <w:rsid w:val="009333EF"/>
    <w:rsid w:val="00946275"/>
    <w:rsid w:val="009470C5"/>
    <w:rsid w:val="00966055"/>
    <w:rsid w:val="00972FC3"/>
    <w:rsid w:val="00981014"/>
    <w:rsid w:val="009B0C47"/>
    <w:rsid w:val="009B37C8"/>
    <w:rsid w:val="009E5449"/>
    <w:rsid w:val="00A02A92"/>
    <w:rsid w:val="00A02C1A"/>
    <w:rsid w:val="00A111D2"/>
    <w:rsid w:val="00A258B6"/>
    <w:rsid w:val="00A44DF5"/>
    <w:rsid w:val="00A93CA0"/>
    <w:rsid w:val="00AA21EC"/>
    <w:rsid w:val="00AA42F6"/>
    <w:rsid w:val="00AA76D7"/>
    <w:rsid w:val="00AF5D3F"/>
    <w:rsid w:val="00B0273E"/>
    <w:rsid w:val="00B31119"/>
    <w:rsid w:val="00B3596C"/>
    <w:rsid w:val="00B41130"/>
    <w:rsid w:val="00B4147B"/>
    <w:rsid w:val="00B4322A"/>
    <w:rsid w:val="00B44286"/>
    <w:rsid w:val="00B545BC"/>
    <w:rsid w:val="00B64492"/>
    <w:rsid w:val="00B72CB0"/>
    <w:rsid w:val="00BD08E8"/>
    <w:rsid w:val="00C040A0"/>
    <w:rsid w:val="00C0508D"/>
    <w:rsid w:val="00C34F5B"/>
    <w:rsid w:val="00C52667"/>
    <w:rsid w:val="00C65520"/>
    <w:rsid w:val="00CB1CE3"/>
    <w:rsid w:val="00CF3EA0"/>
    <w:rsid w:val="00D1051F"/>
    <w:rsid w:val="00D21DBE"/>
    <w:rsid w:val="00D24A4F"/>
    <w:rsid w:val="00D674D6"/>
    <w:rsid w:val="00D83014"/>
    <w:rsid w:val="00DA5742"/>
    <w:rsid w:val="00E02F34"/>
    <w:rsid w:val="00E12753"/>
    <w:rsid w:val="00E26473"/>
    <w:rsid w:val="00E336FE"/>
    <w:rsid w:val="00E36ADA"/>
    <w:rsid w:val="00EA03AD"/>
    <w:rsid w:val="00ED28F8"/>
    <w:rsid w:val="00ED43D1"/>
    <w:rsid w:val="00EE2E2A"/>
    <w:rsid w:val="00F11900"/>
    <w:rsid w:val="00F15CA5"/>
    <w:rsid w:val="00F230F4"/>
    <w:rsid w:val="00F32EA7"/>
    <w:rsid w:val="00FA7FCA"/>
    <w:rsid w:val="00FB6A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C349EA7"/>
  <w15:docId w15:val="{2BE560C3-B162-4F71-BD1B-ED79D7665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33EC2"/>
    <w:rPr>
      <w:rFonts w:ascii="Calibri" w:eastAsia="Calibri" w:hAnsi="Calibri" w:cs="Times New Roman"/>
    </w:rPr>
  </w:style>
  <w:style w:type="paragraph" w:styleId="Nadpis5">
    <w:name w:val="heading 5"/>
    <w:basedOn w:val="Normln"/>
    <w:next w:val="Normln"/>
    <w:link w:val="Nadpis5Char"/>
    <w:qFormat/>
    <w:rsid w:val="00033EC2"/>
    <w:pPr>
      <w:overflowPunct w:val="0"/>
      <w:autoSpaceDE w:val="0"/>
      <w:autoSpaceDN w:val="0"/>
      <w:adjustRightInd w:val="0"/>
      <w:spacing w:before="240" w:after="60" w:line="240" w:lineRule="auto"/>
      <w:textAlignment w:val="baseline"/>
      <w:outlineLvl w:val="4"/>
    </w:pPr>
    <w:rPr>
      <w:rFonts w:eastAsia="Times New Roman"/>
      <w:b/>
      <w:bCs/>
      <w:i/>
      <w:iCs/>
      <w:sz w:val="26"/>
      <w:szCs w:val="26"/>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basedOn w:val="Standardnpsmoodstavce"/>
    <w:link w:val="Nadpis5"/>
    <w:rsid w:val="00033EC2"/>
    <w:rPr>
      <w:rFonts w:ascii="Calibri" w:eastAsia="Times New Roman" w:hAnsi="Calibri" w:cs="Times New Roman"/>
      <w:b/>
      <w:bCs/>
      <w:i/>
      <w:iCs/>
      <w:sz w:val="26"/>
      <w:szCs w:val="26"/>
      <w:lang w:val="x-none" w:eastAsia="x-none"/>
    </w:rPr>
  </w:style>
  <w:style w:type="paragraph" w:styleId="Odstavecseseznamem">
    <w:name w:val="List Paragraph"/>
    <w:basedOn w:val="Normln"/>
    <w:uiPriority w:val="34"/>
    <w:qFormat/>
    <w:rsid w:val="00033EC2"/>
    <w:pPr>
      <w:ind w:left="720"/>
      <w:contextualSpacing/>
    </w:pPr>
  </w:style>
  <w:style w:type="paragraph" w:styleId="Zpat">
    <w:name w:val="footer"/>
    <w:basedOn w:val="Normln"/>
    <w:link w:val="ZpatChar"/>
    <w:uiPriority w:val="99"/>
    <w:unhideWhenUsed/>
    <w:rsid w:val="00033EC2"/>
    <w:pPr>
      <w:tabs>
        <w:tab w:val="center" w:pos="4536"/>
        <w:tab w:val="right" w:pos="9072"/>
      </w:tabs>
      <w:spacing w:after="0" w:line="240" w:lineRule="auto"/>
    </w:pPr>
    <w:rPr>
      <w:sz w:val="20"/>
      <w:szCs w:val="20"/>
      <w:lang w:val="x-none" w:eastAsia="x-none"/>
    </w:rPr>
  </w:style>
  <w:style w:type="character" w:customStyle="1" w:styleId="ZpatChar">
    <w:name w:val="Zápatí Char"/>
    <w:basedOn w:val="Standardnpsmoodstavce"/>
    <w:link w:val="Zpat"/>
    <w:uiPriority w:val="99"/>
    <w:rsid w:val="00033EC2"/>
    <w:rPr>
      <w:rFonts w:ascii="Calibri" w:eastAsia="Calibri" w:hAnsi="Calibri" w:cs="Times New Roman"/>
      <w:sz w:val="20"/>
      <w:szCs w:val="20"/>
      <w:lang w:val="x-none" w:eastAsia="x-none"/>
    </w:rPr>
  </w:style>
  <w:style w:type="paragraph" w:styleId="Nzev">
    <w:name w:val="Title"/>
    <w:basedOn w:val="Normln"/>
    <w:next w:val="Normln"/>
    <w:link w:val="NzevChar"/>
    <w:uiPriority w:val="10"/>
    <w:qFormat/>
    <w:rsid w:val="00033EC2"/>
    <w:pPr>
      <w:spacing w:before="240" w:after="60"/>
      <w:jc w:val="center"/>
      <w:outlineLvl w:val="0"/>
    </w:pPr>
    <w:rPr>
      <w:rFonts w:ascii="Cambria" w:eastAsia="Times New Roman" w:hAnsi="Cambria"/>
      <w:b/>
      <w:bCs/>
      <w:kern w:val="28"/>
      <w:sz w:val="32"/>
      <w:szCs w:val="32"/>
      <w:lang w:val="x-none"/>
    </w:rPr>
  </w:style>
  <w:style w:type="character" w:customStyle="1" w:styleId="NzevChar">
    <w:name w:val="Název Char"/>
    <w:basedOn w:val="Standardnpsmoodstavce"/>
    <w:link w:val="Nzev"/>
    <w:uiPriority w:val="10"/>
    <w:rsid w:val="00033EC2"/>
    <w:rPr>
      <w:rFonts w:ascii="Cambria" w:eastAsia="Times New Roman" w:hAnsi="Cambria" w:cs="Times New Roman"/>
      <w:b/>
      <w:bCs/>
      <w:kern w:val="28"/>
      <w:sz w:val="32"/>
      <w:szCs w:val="32"/>
      <w:lang w:val="x-none"/>
    </w:rPr>
  </w:style>
  <w:style w:type="paragraph" w:customStyle="1" w:styleId="Default">
    <w:name w:val="Default"/>
    <w:rsid w:val="00033EC2"/>
    <w:pPr>
      <w:autoSpaceDE w:val="0"/>
      <w:autoSpaceDN w:val="0"/>
      <w:adjustRightInd w:val="0"/>
      <w:spacing w:after="0" w:line="240" w:lineRule="auto"/>
    </w:pPr>
    <w:rPr>
      <w:rFonts w:ascii="Arial" w:eastAsia="Calibri" w:hAnsi="Arial" w:cs="Arial"/>
      <w:color w:val="000000"/>
      <w:sz w:val="24"/>
      <w:szCs w:val="24"/>
      <w:lang w:eastAsia="cs-CZ"/>
    </w:rPr>
  </w:style>
  <w:style w:type="paragraph" w:customStyle="1" w:styleId="2nesltext">
    <w:name w:val="2nečísl.text"/>
    <w:basedOn w:val="Normln"/>
    <w:qFormat/>
    <w:rsid w:val="00033EC2"/>
    <w:pPr>
      <w:spacing w:before="240" w:after="240" w:line="240" w:lineRule="auto"/>
      <w:jc w:val="both"/>
    </w:pPr>
  </w:style>
  <w:style w:type="paragraph" w:styleId="Zhlav">
    <w:name w:val="header"/>
    <w:basedOn w:val="Normln"/>
    <w:link w:val="ZhlavChar"/>
    <w:uiPriority w:val="99"/>
    <w:unhideWhenUsed/>
    <w:rsid w:val="00033EC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33EC2"/>
    <w:rPr>
      <w:rFonts w:ascii="Calibri" w:eastAsia="Calibri" w:hAnsi="Calibri" w:cs="Times New Roman"/>
    </w:rPr>
  </w:style>
  <w:style w:type="paragraph" w:styleId="Textbubliny">
    <w:name w:val="Balloon Text"/>
    <w:basedOn w:val="Normln"/>
    <w:link w:val="TextbublinyChar"/>
    <w:uiPriority w:val="99"/>
    <w:semiHidden/>
    <w:unhideWhenUsed/>
    <w:rsid w:val="00AA42F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A42F6"/>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3204936">
      <w:bodyDiv w:val="1"/>
      <w:marLeft w:val="0"/>
      <w:marRight w:val="0"/>
      <w:marTop w:val="0"/>
      <w:marBottom w:val="0"/>
      <w:divBdr>
        <w:top w:val="none" w:sz="0" w:space="0" w:color="auto"/>
        <w:left w:val="none" w:sz="0" w:space="0" w:color="auto"/>
        <w:bottom w:val="none" w:sz="0" w:space="0" w:color="auto"/>
        <w:right w:val="none" w:sz="0" w:space="0" w:color="auto"/>
      </w:divBdr>
    </w:div>
    <w:div w:id="954141893">
      <w:bodyDiv w:val="1"/>
      <w:marLeft w:val="0"/>
      <w:marRight w:val="0"/>
      <w:marTop w:val="0"/>
      <w:marBottom w:val="0"/>
      <w:divBdr>
        <w:top w:val="none" w:sz="0" w:space="0" w:color="auto"/>
        <w:left w:val="none" w:sz="0" w:space="0" w:color="auto"/>
        <w:bottom w:val="none" w:sz="0" w:space="0" w:color="auto"/>
        <w:right w:val="none" w:sz="0" w:space="0" w:color="auto"/>
      </w:divBdr>
    </w:div>
    <w:div w:id="1232080339">
      <w:bodyDiv w:val="1"/>
      <w:marLeft w:val="0"/>
      <w:marRight w:val="0"/>
      <w:marTop w:val="0"/>
      <w:marBottom w:val="0"/>
      <w:divBdr>
        <w:top w:val="none" w:sz="0" w:space="0" w:color="auto"/>
        <w:left w:val="none" w:sz="0" w:space="0" w:color="auto"/>
        <w:bottom w:val="none" w:sz="0" w:space="0" w:color="auto"/>
        <w:right w:val="none" w:sz="0" w:space="0" w:color="auto"/>
      </w:divBdr>
    </w:div>
    <w:div w:id="199537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155</TotalTime>
  <Pages>6</Pages>
  <Words>2270</Words>
  <Characters>13395</Characters>
  <Application>Microsoft Office Word</Application>
  <DocSecurity>0</DocSecurity>
  <Lines>111</Lines>
  <Paragraphs>31</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15634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kostelecka</dc:creator>
  <cp:lastModifiedBy>Kostelecká Miluše</cp:lastModifiedBy>
  <cp:revision>20</cp:revision>
  <cp:lastPrinted>2021-10-13T06:50:00Z</cp:lastPrinted>
  <dcterms:created xsi:type="dcterms:W3CDTF">2020-01-14T13:40:00Z</dcterms:created>
  <dcterms:modified xsi:type="dcterms:W3CDTF">2022-02-01T08:02:00Z</dcterms:modified>
</cp:coreProperties>
</file>